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8E" w:rsidRPr="00A5138E" w:rsidRDefault="00A5138E" w:rsidP="009F36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Приказ Министерства образования и науки РФ от 28 июля 2014 г. № 804 “Об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системах”</w:t>
      </w:r>
    </w:p>
    <w:p w:rsidR="00A5138E" w:rsidRPr="00A5138E" w:rsidRDefault="00A5138E" w:rsidP="00A5138E">
      <w:pPr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2 октября 2014</w:t>
      </w:r>
    </w:p>
    <w:p w:rsidR="00A5138E" w:rsidRPr="00A5138E" w:rsidRDefault="00A5138E" w:rsidP="008D62E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A5138E">
        <w:rPr>
          <w:rFonts w:ascii="Times New Roman" w:hAnsi="Times New Roman" w:cs="Times New Roman"/>
          <w:sz w:val="28"/>
          <w:szCs w:val="28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582; № 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27, ст. 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 661 (Собрание законодательства Российской Федерации, 2013, № 33, ст. 4377), приказываю:</w:t>
      </w:r>
      <w:proofErr w:type="gramEnd"/>
    </w:p>
    <w:p w:rsidR="00A5138E" w:rsidRPr="00A5138E" w:rsidRDefault="00A5138E" w:rsidP="008D62EA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1. Утвердить прилагаемый </w:t>
      </w:r>
      <w:hyperlink r:id="rId6" w:anchor="1000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федеральный государственный образовательный стандарт</w:t>
        </w:r>
      </w:hyperlink>
      <w:r w:rsidRPr="00A5138E">
        <w:rPr>
          <w:rFonts w:ascii="Times New Roman" w:hAnsi="Times New Roman" w:cs="Times New Roman"/>
          <w:sz w:val="28"/>
          <w:szCs w:val="28"/>
        </w:rPr>
        <w:t> среднего профессионального образования по специальности 09.02.03 Программирование в компьютерных системах.</w:t>
      </w:r>
    </w:p>
    <w:p w:rsidR="00A5138E" w:rsidRPr="00A5138E" w:rsidRDefault="00A5138E" w:rsidP="008D62EA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образования и науки Российской Федерации от 23 июня 2010 г. № 696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230115 Программирование в компьютерных системах» (зарегистрирован Министерством юстиции Российской Федерации 4 августа 2010 г., регистрационный № 18057).</w:t>
      </w:r>
      <w:proofErr w:type="gramEnd"/>
    </w:p>
    <w:p w:rsidR="00A5138E" w:rsidRPr="00A5138E" w:rsidRDefault="00A5138E" w:rsidP="008D6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3. Настоящий приказ вступает в силу с 1 сентября 2014 года.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637"/>
      </w:tblGrid>
      <w:tr w:rsidR="00A5138E" w:rsidRPr="00A5138E" w:rsidTr="008D62EA">
        <w:trPr>
          <w:jc w:val="right"/>
        </w:trPr>
        <w:tc>
          <w:tcPr>
            <w:tcW w:w="2500" w:type="pct"/>
            <w:hideMark/>
          </w:tcPr>
          <w:p w:rsidR="00A5138E" w:rsidRPr="00A5138E" w:rsidRDefault="00A5138E" w:rsidP="008D6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500" w:type="pct"/>
            <w:hideMark/>
          </w:tcPr>
          <w:p w:rsidR="00A5138E" w:rsidRPr="00A5138E" w:rsidRDefault="00A5138E" w:rsidP="008D6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Д.В. Ливанов</w:t>
            </w:r>
          </w:p>
        </w:tc>
      </w:tr>
    </w:tbl>
    <w:p w:rsidR="00A5138E" w:rsidRPr="00A5138E" w:rsidRDefault="00A5138E" w:rsidP="008D6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Зарегистрировано в Минюсте РФ 21 августа 2014 г.</w:t>
      </w:r>
    </w:p>
    <w:p w:rsidR="00A5138E" w:rsidRPr="00A5138E" w:rsidRDefault="00A5138E" w:rsidP="008D6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Регистрационный № 33733</w:t>
      </w:r>
    </w:p>
    <w:p w:rsidR="008D62EA" w:rsidRDefault="008D62EA" w:rsidP="008D62EA">
      <w:pPr>
        <w:rPr>
          <w:rFonts w:ascii="Times New Roman" w:hAnsi="Times New Roman" w:cs="Times New Roman"/>
          <w:sz w:val="28"/>
          <w:szCs w:val="28"/>
        </w:rPr>
      </w:pPr>
    </w:p>
    <w:p w:rsidR="008D62EA" w:rsidRDefault="008D62EA" w:rsidP="00A5138E">
      <w:pPr>
        <w:rPr>
          <w:rFonts w:ascii="Times New Roman" w:hAnsi="Times New Roman" w:cs="Times New Roman"/>
          <w:sz w:val="28"/>
          <w:szCs w:val="28"/>
        </w:rPr>
      </w:pPr>
    </w:p>
    <w:p w:rsidR="008D62EA" w:rsidRDefault="008D62EA" w:rsidP="00A5138E">
      <w:pPr>
        <w:rPr>
          <w:rFonts w:ascii="Times New Roman" w:hAnsi="Times New Roman" w:cs="Times New Roman"/>
          <w:sz w:val="28"/>
          <w:szCs w:val="28"/>
        </w:rPr>
      </w:pPr>
    </w:p>
    <w:p w:rsidR="000A39B8" w:rsidRDefault="000A39B8" w:rsidP="008D62E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39B8" w:rsidRDefault="000A39B8" w:rsidP="008D62E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5138E" w:rsidRPr="008D62EA" w:rsidRDefault="00A5138E" w:rsidP="008D62E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D62E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8D62EA" w:rsidRDefault="008D62EA" w:rsidP="008D6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EA" w:rsidRDefault="008D62EA" w:rsidP="008D6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EA" w:rsidRDefault="00A5138E" w:rsidP="008D6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 стандарт</w:t>
      </w:r>
      <w:r w:rsidRPr="00A5138E">
        <w:rPr>
          <w:rFonts w:ascii="Times New Roman" w:hAnsi="Times New Roman" w:cs="Times New Roman"/>
          <w:b/>
          <w:bCs/>
          <w:sz w:val="28"/>
          <w:szCs w:val="28"/>
        </w:rPr>
        <w:br/>
        <w:t>среднего профессионального образования по специальности 09.02.03 Программирование в компьютерных системах</w:t>
      </w:r>
      <w:r w:rsidRPr="00A5138E">
        <w:rPr>
          <w:rFonts w:ascii="Times New Roman" w:hAnsi="Times New Roman" w:cs="Times New Roman"/>
          <w:b/>
          <w:bCs/>
          <w:sz w:val="28"/>
          <w:szCs w:val="28"/>
        </w:rPr>
        <w:br/>
        <w:t>(утв. </w:t>
      </w:r>
      <w:hyperlink r:id="rId7" w:anchor="0" w:history="1">
        <w:r w:rsidRPr="00A5138E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приказом</w:t>
        </w:r>
      </w:hyperlink>
      <w:r w:rsidRPr="00A5138E">
        <w:rPr>
          <w:rFonts w:ascii="Times New Roman" w:hAnsi="Times New Roman" w:cs="Times New Roman"/>
          <w:b/>
          <w:bCs/>
          <w:sz w:val="28"/>
          <w:szCs w:val="28"/>
        </w:rPr>
        <w:t xml:space="preserve"> Министерства образования и науки РФ </w:t>
      </w:r>
      <w:proofErr w:type="gramEnd"/>
    </w:p>
    <w:p w:rsidR="00A5138E" w:rsidRPr="00A5138E" w:rsidRDefault="00A5138E" w:rsidP="008D6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от 28 июля 2014 г. № 804)</w:t>
      </w:r>
    </w:p>
    <w:p w:rsidR="00A5138E" w:rsidRPr="00A5138E" w:rsidRDefault="00A5138E" w:rsidP="008D62EA">
      <w:pPr>
        <w:ind w:left="-851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I. Область применения</w:t>
      </w:r>
    </w:p>
    <w:p w:rsidR="00A5138E" w:rsidRPr="00A5138E" w:rsidRDefault="00A5138E" w:rsidP="008D62EA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09.02.03 Программирование в компьютерных системах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A5138E" w:rsidRPr="00A5138E" w:rsidRDefault="00A5138E" w:rsidP="008D62EA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1.2. Право на реализацию программы подготовки специалистов среднего звена по специальности 09.02.03 Программирование в компьютерных системах имеет образовательная организация при наличии соответствующей лицензии на осуществление образовательной деятельности.</w:t>
      </w:r>
    </w:p>
    <w:p w:rsidR="00A5138E" w:rsidRPr="00A5138E" w:rsidRDefault="00A5138E" w:rsidP="008D62EA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Возможна сетевая форма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реализации программы подготовки специалистов среднего звена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A5138E" w:rsidRPr="00A5138E" w:rsidRDefault="00A5138E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II. Используемые сокращения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В настоящем стандарте используются следующие сокращения: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СПО - среднее профессиональное образование;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>ФГОС СПО - федеральный государственный образовательный стандарт среднего профессионального образования;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ППССЗ - программа подготовки специалистов среднего звена;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- общая компетенция;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- профессиональная компетенция;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ПМ - профессиональный модуль;</w:t>
      </w:r>
    </w:p>
    <w:p w:rsidR="00A5138E" w:rsidRPr="00A5138E" w:rsidRDefault="00A5138E" w:rsidP="008D62E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МДК - междисциплинарный курс.</w:t>
      </w:r>
    </w:p>
    <w:p w:rsidR="008D62EA" w:rsidRDefault="008D62EA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138E" w:rsidRPr="00A5138E" w:rsidRDefault="00A5138E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III. Характеристика подготовки по специальности</w:t>
      </w:r>
    </w:p>
    <w:p w:rsidR="00A5138E" w:rsidRPr="00A5138E" w:rsidRDefault="00A5138E" w:rsidP="008D62E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3.1. Получение СПО по ППССЗ допускается только в образовательной организации.</w:t>
      </w:r>
    </w:p>
    <w:p w:rsidR="00A5138E" w:rsidRPr="00A5138E" w:rsidRDefault="00A5138E" w:rsidP="008D62E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3.2. Сроки получения СПО по специальности 09.02.03 Программирование в компьютерных системах базовой подготовки в очной форме обучения и присваиваемая квалификация приводятся в </w:t>
      </w:r>
      <w:hyperlink r:id="rId8" w:anchor="10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A5138E">
        <w:rPr>
          <w:rFonts w:ascii="Times New Roman" w:hAnsi="Times New Roman" w:cs="Times New Roman"/>
          <w:sz w:val="28"/>
          <w:szCs w:val="28"/>
        </w:rPr>
        <w:t>.</w:t>
      </w:r>
    </w:p>
    <w:p w:rsidR="00A5138E" w:rsidRDefault="00A5138E" w:rsidP="008D62E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62EA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0"/>
        <w:gridCol w:w="1142"/>
        <w:gridCol w:w="1363"/>
        <w:gridCol w:w="1363"/>
        <w:gridCol w:w="3285"/>
        <w:gridCol w:w="7084"/>
      </w:tblGrid>
      <w:tr w:rsidR="008D62EA" w:rsidTr="008D62EA">
        <w:tc>
          <w:tcPr>
            <w:tcW w:w="4028" w:type="dxa"/>
            <w:gridSpan w:val="4"/>
          </w:tcPr>
          <w:p w:rsidR="008D62EA" w:rsidRPr="008D62EA" w:rsidRDefault="008D62EA" w:rsidP="008D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85" w:type="dxa"/>
          </w:tcPr>
          <w:p w:rsidR="008D62EA" w:rsidRPr="008D62EA" w:rsidRDefault="008D62EA" w:rsidP="008D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285" w:type="dxa"/>
          </w:tcPr>
          <w:p w:rsidR="008D62EA" w:rsidRPr="008D62EA" w:rsidRDefault="008D62EA" w:rsidP="008D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b/>
                <w:sz w:val="28"/>
                <w:szCs w:val="28"/>
              </w:rPr>
              <w:t>Срок получения СПО по ППССЗ базовой подготовки в очной форме обучения*</w:t>
            </w:r>
          </w:p>
        </w:tc>
      </w:tr>
      <w:tr w:rsidR="008D62EA" w:rsidTr="008D62EA">
        <w:tc>
          <w:tcPr>
            <w:tcW w:w="4028" w:type="dxa"/>
            <w:gridSpan w:val="4"/>
          </w:tcPr>
          <w:p w:rsidR="008D62EA" w:rsidRDefault="008D62EA" w:rsidP="008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285" w:type="dxa"/>
            <w:vMerge w:val="restart"/>
          </w:tcPr>
          <w:p w:rsidR="008D62EA" w:rsidRDefault="008D62EA" w:rsidP="008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3285" w:type="dxa"/>
          </w:tcPr>
          <w:p w:rsidR="008D62EA" w:rsidRDefault="008D62EA" w:rsidP="008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</w:tr>
      <w:tr w:rsidR="008D62EA" w:rsidTr="008D62EA">
        <w:tc>
          <w:tcPr>
            <w:tcW w:w="4028" w:type="dxa"/>
            <w:gridSpan w:val="4"/>
          </w:tcPr>
          <w:p w:rsidR="008D62EA" w:rsidRDefault="008D62EA" w:rsidP="008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285" w:type="dxa"/>
            <w:vMerge/>
          </w:tcPr>
          <w:p w:rsidR="008D62EA" w:rsidRDefault="008D62EA" w:rsidP="008D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D62EA" w:rsidRDefault="008D62EA" w:rsidP="008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EA">
              <w:rPr>
                <w:rFonts w:ascii="Times New Roman" w:hAnsi="Times New Roman" w:cs="Times New Roman"/>
                <w:sz w:val="28"/>
                <w:szCs w:val="28"/>
              </w:rPr>
              <w:t>3 года 10 месяцев**</w:t>
            </w:r>
          </w:p>
        </w:tc>
      </w:tr>
      <w:tr w:rsidR="00A5138E" w:rsidRPr="00A5138E" w:rsidTr="008D62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After w:w="10369" w:type="dxa"/>
        </w:trPr>
        <w:tc>
          <w:tcPr>
            <w:tcW w:w="0" w:type="auto"/>
          </w:tcPr>
          <w:p w:rsidR="00A5138E" w:rsidRPr="00A5138E" w:rsidRDefault="00A5138E" w:rsidP="00A5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Align w:val="center"/>
          </w:tcPr>
          <w:p w:rsidR="00A5138E" w:rsidRPr="00A5138E" w:rsidRDefault="00A5138E" w:rsidP="00A5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</w:tcPr>
          <w:p w:rsidR="00A5138E" w:rsidRPr="00A5138E" w:rsidRDefault="00A5138E" w:rsidP="00A51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38E" w:rsidRPr="00620BD1" w:rsidRDefault="00A5138E" w:rsidP="00620B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0BD1">
        <w:rPr>
          <w:rFonts w:ascii="Times New Roman" w:hAnsi="Times New Roman" w:cs="Times New Roman"/>
          <w:i/>
          <w:sz w:val="28"/>
          <w:szCs w:val="28"/>
        </w:rPr>
        <w:t>* Независимо от применяемых образовательных технологий.</w:t>
      </w:r>
    </w:p>
    <w:p w:rsidR="00A5138E" w:rsidRPr="008D62EA" w:rsidRDefault="00A5138E" w:rsidP="00620B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62EA">
        <w:rPr>
          <w:rFonts w:ascii="Times New Roman" w:hAnsi="Times New Roman" w:cs="Times New Roman"/>
          <w:i/>
          <w:sz w:val="28"/>
          <w:szCs w:val="28"/>
        </w:rP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20BD1" w:rsidRDefault="00620BD1" w:rsidP="00A5138E">
      <w:pPr>
        <w:rPr>
          <w:rFonts w:ascii="Times New Roman" w:hAnsi="Times New Roman" w:cs="Times New Roman"/>
          <w:sz w:val="28"/>
          <w:szCs w:val="28"/>
        </w:rPr>
      </w:pPr>
    </w:p>
    <w:p w:rsidR="00A5138E" w:rsidRPr="00A5138E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>Сроки получения СПО по ППССЗ базовой и углублённой подготовки независимо от применяемых образовательных технологий увеличиваются:</w:t>
      </w:r>
    </w:p>
    <w:p w:rsidR="00A5138E" w:rsidRPr="00A5138E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а) для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по очно-заочной и заочной формам обучения:</w:t>
      </w:r>
    </w:p>
    <w:p w:rsidR="00A5138E" w:rsidRPr="00A5138E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на базе среднего общего образования - не более чем на 1 год;</w:t>
      </w:r>
    </w:p>
    <w:p w:rsidR="00A5138E" w:rsidRPr="00A5138E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на базе основного общего образования - не более чем на 1,5 года;</w:t>
      </w:r>
    </w:p>
    <w:p w:rsidR="00A5138E" w:rsidRPr="00A5138E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б) для инвалидов и лиц с ограниченными возможностями здоровья - не более чем на 10 месяцев.</w:t>
      </w:r>
    </w:p>
    <w:p w:rsidR="00620BD1" w:rsidRDefault="00620BD1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138E" w:rsidRPr="00A5138E" w:rsidRDefault="00A5138E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IV. Характеристика профессиональной деятельности выпускников</w:t>
      </w:r>
    </w:p>
    <w:p w:rsidR="00A5138E" w:rsidRPr="00A5138E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20BD1">
        <w:rPr>
          <w:rFonts w:ascii="Times New Roman" w:hAnsi="Times New Roman" w:cs="Times New Roman"/>
          <w:b/>
          <w:sz w:val="28"/>
          <w:szCs w:val="28"/>
        </w:rPr>
        <w:t>4.1. Область профессиональной деятельности выпускников:</w:t>
      </w:r>
      <w:r w:rsidRPr="00A5138E">
        <w:rPr>
          <w:rFonts w:ascii="Times New Roman" w:hAnsi="Times New Roman" w:cs="Times New Roman"/>
          <w:sz w:val="28"/>
          <w:szCs w:val="28"/>
        </w:rPr>
        <w:t xml:space="preserve"> совокупность методов и сре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>я разработки, сопровождения и эксплуатации программного обеспечения компьютерных систем.</w:t>
      </w:r>
    </w:p>
    <w:p w:rsidR="00620BD1" w:rsidRDefault="00620BD1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A5138E" w:rsidRPr="00620BD1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620BD1">
        <w:rPr>
          <w:rFonts w:ascii="Times New Roman" w:hAnsi="Times New Roman" w:cs="Times New Roman"/>
          <w:b/>
          <w:sz w:val="28"/>
          <w:szCs w:val="28"/>
        </w:rPr>
        <w:t>4.2. Объектами профессиональной деятельности выпускников являются: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компьютерные системы;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автоматизированные системы обработки информации и управления;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программное обеспечение компьютерных систем (программы, программные комплексы и системы);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математическое, информационное, техническое, эргономическое, организационное и правовое обеспечение компьютерных систем;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620BD1" w:rsidRDefault="00620BD1" w:rsidP="00620BD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A5138E" w:rsidRPr="00620BD1" w:rsidRDefault="00A5138E" w:rsidP="00620BD1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620BD1">
        <w:rPr>
          <w:rFonts w:ascii="Times New Roman" w:hAnsi="Times New Roman" w:cs="Times New Roman"/>
          <w:b/>
          <w:sz w:val="28"/>
          <w:szCs w:val="28"/>
        </w:rPr>
        <w:t>4.3. Техник-программист готовится к следующим видам деятельности: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4.3.1. Разработка программных модулей программного обеспечения для компьютерных систем.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4.3.2. Разработка и администрирование баз данных.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4.3.3. Участие в интеграции программных модулей.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4.3.4. Выполнение работ по одной или нескольким профессиям рабочих, должностям служащих (</w:t>
      </w:r>
      <w:hyperlink r:id="rId9" w:anchor="10000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A5138E">
        <w:rPr>
          <w:rFonts w:ascii="Times New Roman" w:hAnsi="Times New Roman" w:cs="Times New Roman"/>
          <w:sz w:val="28"/>
          <w:szCs w:val="28"/>
        </w:rPr>
        <w:t> к настоящему ФГОС СПО).</w:t>
      </w:r>
    </w:p>
    <w:p w:rsidR="00620BD1" w:rsidRDefault="00620BD1" w:rsidP="00620BD1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620BD1" w:rsidRDefault="00620BD1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3F2" w:rsidRDefault="00A853F2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3F2" w:rsidRDefault="00A853F2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138E" w:rsidRPr="00A5138E" w:rsidRDefault="00A5138E" w:rsidP="00620BD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V. Требования к результатам </w:t>
      </w:r>
      <w:proofErr w:type="gramStart"/>
      <w:r w:rsidRPr="00A5138E">
        <w:rPr>
          <w:rFonts w:ascii="Times New Roman" w:hAnsi="Times New Roman" w:cs="Times New Roman"/>
          <w:b/>
          <w:bCs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A5138E" w:rsidRPr="00100AF8" w:rsidRDefault="00A5138E" w:rsidP="00100AF8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00AF8">
        <w:rPr>
          <w:rFonts w:ascii="Times New Roman" w:hAnsi="Times New Roman" w:cs="Times New Roman"/>
          <w:b/>
          <w:sz w:val="28"/>
          <w:szCs w:val="28"/>
        </w:rPr>
        <w:t>5.1. Техник-программист должен обладать общими компетенциями, включающими в себя способность: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100AF8" w:rsidRDefault="00100AF8" w:rsidP="00100AF8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A5138E" w:rsidRPr="00100AF8" w:rsidRDefault="00A5138E" w:rsidP="00100AF8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00AF8">
        <w:rPr>
          <w:rFonts w:ascii="Times New Roman" w:hAnsi="Times New Roman" w:cs="Times New Roman"/>
          <w:b/>
          <w:sz w:val="28"/>
          <w:szCs w:val="28"/>
        </w:rPr>
        <w:t>5.2. Техник-программист должен обладать профессиональными компетенциями, соответствующими видам деятельности:</w:t>
      </w:r>
    </w:p>
    <w:p w:rsidR="000A39B8" w:rsidRDefault="000A39B8" w:rsidP="00620B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5138E" w:rsidRPr="00100AF8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00AF8">
        <w:rPr>
          <w:rFonts w:ascii="Times New Roman" w:hAnsi="Times New Roman" w:cs="Times New Roman"/>
          <w:b/>
          <w:sz w:val="28"/>
          <w:szCs w:val="28"/>
        </w:rPr>
        <w:t>5.2.1. Разработка программных модулей программного обеспечения для компьютерных систем.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1.1. Выполнять разработку спецификаций отдельных компонент.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1.3. Выполнять отладку программных модулей с использованием специализированных программных средств.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1.4. Выполнять тестирование программных модулей.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1.5. Осуществлять оптимизацию программного кода модуля.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A5138E" w:rsidRPr="00100AF8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00AF8">
        <w:rPr>
          <w:rFonts w:ascii="Times New Roman" w:hAnsi="Times New Roman" w:cs="Times New Roman"/>
          <w:b/>
          <w:sz w:val="28"/>
          <w:szCs w:val="28"/>
        </w:rPr>
        <w:t>5.2.2. Разработка и администрирование баз данных.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2.1. Разрабатывать объекты базы данных.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2.2. Реализовывать базу данных в конкретной системе управления базами данных (далее - СУБД).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2.3. Решать вопросы администрирования базы данных.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2.4. Реализовывать методы и технологии защиты информации в базах данных.</w:t>
      </w:r>
    </w:p>
    <w:p w:rsidR="000A39B8" w:rsidRDefault="000A39B8" w:rsidP="00620B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5138E" w:rsidRPr="00100AF8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00AF8">
        <w:rPr>
          <w:rFonts w:ascii="Times New Roman" w:hAnsi="Times New Roman" w:cs="Times New Roman"/>
          <w:b/>
          <w:sz w:val="28"/>
          <w:szCs w:val="28"/>
        </w:rPr>
        <w:t>5.2.3. Участие в интеграции программных модулей.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3.2. Выполнять интеграцию модулей в программную систему.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3.3. Выполнять отладку программного продукта с использованием специализированных программных средств.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3.4. Осуществлять разработку тестовых наборов и тестовых сценариев.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A5138E" w:rsidRPr="00A5138E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ПК 3.6. Разрабатывать технологическую документацию.</w:t>
      </w:r>
    </w:p>
    <w:p w:rsidR="00A5138E" w:rsidRPr="000A39B8" w:rsidRDefault="00A5138E" w:rsidP="00620B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A39B8">
        <w:rPr>
          <w:rFonts w:ascii="Times New Roman" w:hAnsi="Times New Roman" w:cs="Times New Roman"/>
          <w:b/>
          <w:sz w:val="28"/>
          <w:szCs w:val="28"/>
        </w:rPr>
        <w:t>5.2.4. Выполнение работ по одной или нескольким профессиям рабочих, должностям служащих.</w:t>
      </w:r>
    </w:p>
    <w:p w:rsidR="000A39B8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A5138E" w:rsidRPr="00A5138E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VI. Требования к структуре программы подготовки специалистов среднего звена</w:t>
      </w:r>
    </w:p>
    <w:p w:rsidR="00A5138E" w:rsidRPr="000A39B8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0A39B8">
        <w:rPr>
          <w:rFonts w:ascii="Times New Roman" w:hAnsi="Times New Roman" w:cs="Times New Roman"/>
          <w:sz w:val="28"/>
          <w:szCs w:val="28"/>
        </w:rPr>
        <w:t>6.1. ППССЗ предусматривает изучение следующих</w:t>
      </w:r>
      <w:r w:rsidRPr="000A39B8">
        <w:rPr>
          <w:rFonts w:ascii="Times New Roman" w:hAnsi="Times New Roman" w:cs="Times New Roman"/>
          <w:b/>
          <w:sz w:val="28"/>
          <w:szCs w:val="28"/>
        </w:rPr>
        <w:t xml:space="preserve"> учебных циклов: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общего гуманитарного и социально-экономического;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математического и общего естественнонаучного;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профессионального;</w:t>
      </w:r>
    </w:p>
    <w:p w:rsidR="00A5138E" w:rsidRPr="000A39B8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0A39B8">
        <w:rPr>
          <w:rFonts w:ascii="Times New Roman" w:hAnsi="Times New Roman" w:cs="Times New Roman"/>
          <w:b/>
          <w:sz w:val="28"/>
          <w:szCs w:val="28"/>
        </w:rPr>
        <w:t>и разделов: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учебная практика;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A5138E" w:rsidRPr="00A5138E" w:rsidRDefault="000A39B8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38E" w:rsidRPr="00A5138E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A5138E" w:rsidRPr="00A5138E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5138E" w:rsidRPr="00A5138E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A5138E" w:rsidRPr="00A5138E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</w:t>
      </w:r>
      <w:r w:rsidRPr="00A5138E">
        <w:rPr>
          <w:rFonts w:ascii="Times New Roman" w:hAnsi="Times New Roman" w:cs="Times New Roman"/>
          <w:sz w:val="28"/>
          <w:szCs w:val="28"/>
        </w:rPr>
        <w:lastRenderedPageBreak/>
        <w:t xml:space="preserve">При освоении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A5138E" w:rsidRPr="00A5138E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«Основы философии», «История». «Иностранный язык», «Физическая культура»; углубленной подготовки - «Основы философии», «История», «Психология общения», «Иностранный язык». «Физическая культура».</w:t>
      </w:r>
    </w:p>
    <w:p w:rsidR="00A5138E" w:rsidRPr="00A5138E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службы - 48 часов.</w:t>
      </w:r>
    </w:p>
    <w:p w:rsidR="00A5138E" w:rsidRPr="00A5138E" w:rsidRDefault="00A5138E" w:rsidP="000A39B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A39B8" w:rsidRDefault="000A39B8" w:rsidP="00A5138E">
      <w:pPr>
        <w:rPr>
          <w:rFonts w:ascii="Times New Roman" w:hAnsi="Times New Roman" w:cs="Times New Roman"/>
          <w:sz w:val="28"/>
          <w:szCs w:val="28"/>
        </w:rPr>
      </w:pPr>
    </w:p>
    <w:p w:rsidR="00A5138E" w:rsidRPr="000A39B8" w:rsidRDefault="00A5138E" w:rsidP="000A39B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39B8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A5138E" w:rsidRDefault="00A5138E" w:rsidP="000A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gramStart"/>
      <w:r w:rsidRPr="00A5138E">
        <w:rPr>
          <w:rFonts w:ascii="Times New Roman" w:hAnsi="Times New Roman" w:cs="Times New Roman"/>
          <w:b/>
          <w:bCs/>
          <w:sz w:val="28"/>
          <w:szCs w:val="28"/>
        </w:rPr>
        <w:t>программы подготовки специалистов среднего звена базовой подготовки</w:t>
      </w:r>
      <w:proofErr w:type="gramEnd"/>
    </w:p>
    <w:p w:rsidR="000A39B8" w:rsidRDefault="000A39B8" w:rsidP="000A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6521"/>
        <w:gridCol w:w="1559"/>
        <w:gridCol w:w="1417"/>
        <w:gridCol w:w="3402"/>
        <w:gridCol w:w="1560"/>
      </w:tblGrid>
      <w:tr w:rsidR="00ED6CC4" w:rsidTr="00ED6CC4">
        <w:tc>
          <w:tcPr>
            <w:tcW w:w="1418" w:type="dxa"/>
          </w:tcPr>
          <w:p w:rsidR="00ED6CC4" w:rsidRDefault="00ED6CC4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6521" w:type="dxa"/>
          </w:tcPr>
          <w:p w:rsidR="00ED6CC4" w:rsidRDefault="00ED6CC4" w:rsidP="000A39B8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0A3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59" w:type="dxa"/>
          </w:tcPr>
          <w:p w:rsidR="00ED6CC4" w:rsidRDefault="00ED6CC4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максимальной учебной нагрузки обучающегося (час</w:t>
            </w:r>
            <w:proofErr w:type="gramStart"/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gramEnd"/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spellEnd"/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417" w:type="dxa"/>
          </w:tcPr>
          <w:p w:rsidR="00ED6CC4" w:rsidRDefault="00ED6CC4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часов обязательных учебных занятий</w:t>
            </w:r>
          </w:p>
        </w:tc>
        <w:tc>
          <w:tcPr>
            <w:tcW w:w="3402" w:type="dxa"/>
          </w:tcPr>
          <w:p w:rsidR="00ED6CC4" w:rsidRDefault="00ED6CC4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560" w:type="dxa"/>
          </w:tcPr>
          <w:p w:rsidR="00ED6CC4" w:rsidRDefault="00ED6CC4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формируемых компетенций</w:t>
            </w:r>
          </w:p>
        </w:tc>
      </w:tr>
      <w:tr w:rsidR="00ED6CC4" w:rsidTr="00ED6CC4">
        <w:tc>
          <w:tcPr>
            <w:tcW w:w="1418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часть учебных циклов ППССЗ</w:t>
            </w:r>
          </w:p>
        </w:tc>
        <w:tc>
          <w:tcPr>
            <w:tcW w:w="1559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3186</w:t>
            </w:r>
          </w:p>
        </w:tc>
        <w:tc>
          <w:tcPr>
            <w:tcW w:w="1417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2124</w:t>
            </w:r>
          </w:p>
        </w:tc>
        <w:tc>
          <w:tcPr>
            <w:tcW w:w="3402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6CC4" w:rsidTr="00ED6CC4">
        <w:tc>
          <w:tcPr>
            <w:tcW w:w="1418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ОГСЭ.0.0</w:t>
            </w:r>
          </w:p>
        </w:tc>
        <w:tc>
          <w:tcPr>
            <w:tcW w:w="6521" w:type="dxa"/>
          </w:tcPr>
          <w:p w:rsidR="00ED6CC4" w:rsidRPr="00ED6CC4" w:rsidRDefault="00ED6CC4" w:rsidP="00ED6C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Общий гуманитарный и социально-экономический учебный цикл</w:t>
            </w:r>
          </w:p>
        </w:tc>
        <w:tc>
          <w:tcPr>
            <w:tcW w:w="1559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648</w:t>
            </w:r>
          </w:p>
        </w:tc>
        <w:tc>
          <w:tcPr>
            <w:tcW w:w="1417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432</w:t>
            </w:r>
          </w:p>
        </w:tc>
        <w:tc>
          <w:tcPr>
            <w:tcW w:w="3402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6CC4" w:rsidTr="00ED6CC4">
        <w:tc>
          <w:tcPr>
            <w:tcW w:w="1418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ED6CC4" w:rsidRPr="00ED6CC4" w:rsidRDefault="00ED6CC4" w:rsidP="00ED6C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обязательной части учебного цикла обучающийся должен: уметь: ориентироваться в наиболее общих философских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проблемах бытия, познания, ценностей, свободы и смысла жизни как основах формирования культуры гражданина и будущего специалиста; знать: основные категории и понятия философии; роль философии в жизни человека к общества; основы философского учения о бытии; сущность процесса познания;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59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ED6CC4" w:rsidRDefault="00ED6CC4" w:rsidP="00ED6C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ОГСЭ.01. </w:t>
            </w:r>
          </w:p>
          <w:p w:rsidR="00ED6CC4" w:rsidRPr="00ED6CC4" w:rsidRDefault="00ED6CC4" w:rsidP="00ED6C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философии</w:t>
            </w:r>
          </w:p>
        </w:tc>
        <w:tc>
          <w:tcPr>
            <w:tcW w:w="1560" w:type="dxa"/>
          </w:tcPr>
          <w:p w:rsidR="00ED6CC4" w:rsidRPr="00ED6CC4" w:rsidRDefault="00ED6CC4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1 - 9</w:t>
            </w:r>
          </w:p>
        </w:tc>
      </w:tr>
      <w:tr w:rsidR="000C76D8" w:rsidTr="00ED6CC4">
        <w:tc>
          <w:tcPr>
            <w:tcW w:w="1418" w:type="dxa"/>
          </w:tcPr>
          <w:p w:rsidR="000C76D8" w:rsidRPr="00ED6CC4" w:rsidRDefault="000C76D8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0C76D8" w:rsidRPr="00ED6CC4" w:rsidRDefault="000C76D8" w:rsidP="000C76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ориентироваться в современной экономической, политической и культурной ситуации в России и мире; выявлять взаимосвязь российских, региональных, мировых социально-экономических, политических и культурных проблем; знать: основные направления развития ключевых регионов мира на рубеже XX и XXI вв.; сущность и причины локальных, региональных, межгосударственных конфликтов в конце XX -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ООН.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</w:t>
            </w:r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законодательных актов мирового и регионального значения;</w:t>
            </w:r>
          </w:p>
        </w:tc>
        <w:tc>
          <w:tcPr>
            <w:tcW w:w="1559" w:type="dxa"/>
          </w:tcPr>
          <w:p w:rsidR="000C76D8" w:rsidRPr="00ED6CC4" w:rsidRDefault="000C76D8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C76D8" w:rsidRPr="00ED6CC4" w:rsidRDefault="000C76D8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0C76D8" w:rsidRPr="00ED6CC4" w:rsidRDefault="000C76D8" w:rsidP="000C76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t>ОГСЭ.02. История</w:t>
            </w:r>
          </w:p>
        </w:tc>
        <w:tc>
          <w:tcPr>
            <w:tcW w:w="1560" w:type="dxa"/>
          </w:tcPr>
          <w:p w:rsidR="000C76D8" w:rsidRPr="00ED6CC4" w:rsidRDefault="000C76D8" w:rsidP="003D4D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1 - 9</w:t>
            </w:r>
          </w:p>
        </w:tc>
      </w:tr>
      <w:tr w:rsidR="000C76D8" w:rsidTr="00ED6CC4">
        <w:tc>
          <w:tcPr>
            <w:tcW w:w="1418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запас; знать: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59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402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ОГСЭ.03. Иностранный язык</w:t>
            </w:r>
          </w:p>
        </w:tc>
        <w:tc>
          <w:tcPr>
            <w:tcW w:w="1560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ED6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1 - 9</w:t>
            </w:r>
          </w:p>
        </w:tc>
      </w:tr>
      <w:tr w:rsidR="000C76D8" w:rsidTr="00ED6CC4">
        <w:tc>
          <w:tcPr>
            <w:tcW w:w="1418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использовать физкультурно-оздоровительную деятельность для укрепления здоровья, достижения жизненных и профессиональных целей; знать: о роли физической культуры в общем культурном, профессиональном и социальном развитии человека; основы здорового образа жизни.</w:t>
            </w:r>
          </w:p>
        </w:tc>
        <w:tc>
          <w:tcPr>
            <w:tcW w:w="1559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417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402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ОГСЭ.04. Физическая культура</w:t>
            </w:r>
          </w:p>
        </w:tc>
        <w:tc>
          <w:tcPr>
            <w:tcW w:w="1560" w:type="dxa"/>
          </w:tcPr>
          <w:p w:rsidR="000C76D8" w:rsidRDefault="00A853F2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anchor="10512" w:history="1">
              <w:proofErr w:type="gramStart"/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2</w:t>
              </w:r>
            </w:hyperlink>
            <w:r w:rsidR="000C76D8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1" w:anchor="10513" w:history="1"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0C76D8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2" w:anchor="10516" w:history="1"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</w:tr>
      <w:tr w:rsidR="000C76D8" w:rsidTr="00ED6CC4">
        <w:tc>
          <w:tcPr>
            <w:tcW w:w="1418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ЕН.00</w:t>
            </w:r>
          </w:p>
        </w:tc>
        <w:tc>
          <w:tcPr>
            <w:tcW w:w="6521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Математический и общий естественнонаучный учебный цикл</w:t>
            </w:r>
          </w:p>
        </w:tc>
        <w:tc>
          <w:tcPr>
            <w:tcW w:w="1559" w:type="dxa"/>
          </w:tcPr>
          <w:p w:rsidR="000C76D8" w:rsidRPr="00A5138E" w:rsidRDefault="000C76D8" w:rsidP="000C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417" w:type="dxa"/>
          </w:tcPr>
          <w:p w:rsidR="000C76D8" w:rsidRPr="00A5138E" w:rsidRDefault="000C76D8" w:rsidP="000C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402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6D8" w:rsidTr="00ED6CC4">
        <w:tc>
          <w:tcPr>
            <w:tcW w:w="1418" w:type="dxa"/>
          </w:tcPr>
          <w:p w:rsidR="000C76D8" w:rsidRPr="00A5138E" w:rsidRDefault="000C76D8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обязательной части учебного цикла обучающийся должен: уметь: выполнять операции над матрицами и решать системы линейных уравнений; решать задачи, используя уравнения прямых и кривых второго порядка на плоскости; применять методы дифференциального и интегрального исчисления; решать дифференциальные уравнения; пользоваться понятиями теории комплексных чисел; знать: основы математического анализа, линейной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алгебры и аналитической геометрии;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основы дифференциального и интегрального исчисления; основы теории комплексных чисел;</w:t>
            </w:r>
          </w:p>
        </w:tc>
        <w:tc>
          <w:tcPr>
            <w:tcW w:w="1559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ЕН.01. Элементы высшей математики</w:t>
            </w:r>
          </w:p>
        </w:tc>
        <w:tc>
          <w:tcPr>
            <w:tcW w:w="1560" w:type="dxa"/>
          </w:tcPr>
          <w:p w:rsidR="000C76D8" w:rsidRDefault="00A853F2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10511" w:history="1">
              <w:proofErr w:type="gramStart"/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0C76D8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76D8" w:rsidRDefault="00A853F2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anchor="15211" w:history="1"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1.1</w:t>
              </w:r>
            </w:hyperlink>
            <w:r w:rsidR="000C76D8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15" w:anchor="15212" w:history="1"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="000C76D8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6" w:anchor="15224" w:history="1"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2.4</w:t>
              </w:r>
            </w:hyperlink>
            <w:r w:rsidR="000C76D8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7" w:anchor="15234" w:history="1">
              <w:r w:rsidR="000C76D8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3.4</w:t>
              </w:r>
            </w:hyperlink>
          </w:p>
        </w:tc>
      </w:tr>
      <w:tr w:rsidR="000C76D8" w:rsidTr="00ED6CC4">
        <w:tc>
          <w:tcPr>
            <w:tcW w:w="1418" w:type="dxa"/>
          </w:tcPr>
          <w:p w:rsidR="000C76D8" w:rsidRPr="00A5138E" w:rsidRDefault="000C76D8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формулировать задачи логического характера и применять средства математической логики для их решения; знать: основные принципы математической логики, теории множеств и теории алгоритмов; формулы алгебры высказываний; методы минимизации алгебраических преобразований; основы языка и алгебры предикатов;</w:t>
            </w:r>
          </w:p>
        </w:tc>
        <w:tc>
          <w:tcPr>
            <w:tcW w:w="1559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ЕН.02. Элементы математической логики</w:t>
            </w:r>
          </w:p>
        </w:tc>
        <w:tc>
          <w:tcPr>
            <w:tcW w:w="1560" w:type="dxa"/>
          </w:tcPr>
          <w:p w:rsidR="000C76D8" w:rsidRPr="000C76D8" w:rsidRDefault="000C76D8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1 - 9 ПК 1.1,1.2, 2.4, 3.4</w:t>
            </w:r>
          </w:p>
        </w:tc>
      </w:tr>
      <w:tr w:rsidR="000C76D8" w:rsidTr="00ED6CC4">
        <w:tc>
          <w:tcPr>
            <w:tcW w:w="1418" w:type="dxa"/>
          </w:tcPr>
          <w:p w:rsidR="000C76D8" w:rsidRPr="00A5138E" w:rsidRDefault="000C76D8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задач; применять современные пакеты прикладных программ многомерного статистического анализа; знать: основные понятия комбинаторики; основы теории вероятностей и математической статистики; основные понятия теории графов;</w:t>
            </w:r>
          </w:p>
        </w:tc>
        <w:tc>
          <w:tcPr>
            <w:tcW w:w="1559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C76D8" w:rsidRDefault="000C76D8" w:rsidP="000C76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ЕН.03. Теория вероятностей и математическая статистика</w:t>
            </w:r>
          </w:p>
        </w:tc>
        <w:tc>
          <w:tcPr>
            <w:tcW w:w="1560" w:type="dxa"/>
          </w:tcPr>
          <w:p w:rsidR="000C76D8" w:rsidRPr="000C76D8" w:rsidRDefault="000C76D8" w:rsidP="000A39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  <w:r w:rsidRPr="000C76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1 - 9 ПК 1.1,1.2, 2.4, 3.4</w:t>
            </w:r>
          </w:p>
        </w:tc>
      </w:tr>
      <w:tr w:rsidR="000C76D8" w:rsidTr="00ED6CC4">
        <w:tc>
          <w:tcPr>
            <w:tcW w:w="1418" w:type="dxa"/>
          </w:tcPr>
          <w:p w:rsidR="000C76D8" w:rsidRPr="00A5138E" w:rsidRDefault="000C76D8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П.00</w:t>
            </w:r>
          </w:p>
        </w:tc>
        <w:tc>
          <w:tcPr>
            <w:tcW w:w="6521" w:type="dxa"/>
          </w:tcPr>
          <w:p w:rsidR="000C76D8" w:rsidRPr="00A5138E" w:rsidRDefault="000C76D8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Профессиональный учебный цикл</w:t>
            </w:r>
          </w:p>
        </w:tc>
        <w:tc>
          <w:tcPr>
            <w:tcW w:w="1559" w:type="dxa"/>
          </w:tcPr>
          <w:p w:rsidR="000C76D8" w:rsidRPr="00A5138E" w:rsidRDefault="000C76D8" w:rsidP="000C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2106</w:t>
            </w:r>
          </w:p>
        </w:tc>
        <w:tc>
          <w:tcPr>
            <w:tcW w:w="1417" w:type="dxa"/>
          </w:tcPr>
          <w:p w:rsidR="000C76D8" w:rsidRPr="00A5138E" w:rsidRDefault="000C76D8" w:rsidP="000C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3402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6D8" w:rsidRDefault="000C76D8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ОП.00</w:t>
            </w: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1559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1417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560" w:type="dxa"/>
          </w:tcPr>
          <w:p w:rsidR="007B35D9" w:rsidRDefault="007B35D9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обязательной части учебного цикла обучающийся по общепрофессиональным дисциплинам должен: уметь: управлять параметрами загрузки операционной системы; выполнять конфигурирование аппаратных устройств; управлять учетными записями, настраивать параметры рабочей среды пользователей; управлять дисками и файловыми системами, настраивать сетевые параметры,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управлять разделением ресурсов в локальной сета; знать: основные понятия, функции, состав и принципы работы операционных систем;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современных операционных систем; особенности построения и функционирования семейств операционных систем «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Unix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»; принципы управления ресурсами в операционной системе; основные задачи администрирования и способы их выполнения в изучаемых операционные системах;</w:t>
            </w:r>
          </w:p>
        </w:tc>
        <w:tc>
          <w:tcPr>
            <w:tcW w:w="1559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ОП.01. Операционные системы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9" w:anchor="15213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1.3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20" w:anchor="15223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2.3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1" w:anchor="15232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2" w:anchor="15233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получать информацию о параметрах компьютерной системы; подключать дополнительное оборудование и настраивать связь между элементами компьютерной системы; производить инсталляцию и настройку программного обеспечения компьютерных систем; знать: базовые понятия и основные принципы построения архитектур вычислительных систем; типы вычислительных систем и их архитектурные особенности; организацию и принцип работы основных логических блоков компьютерных систем;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обработки информации на всех уровнях компьютерных архитектур; основные компоненты программного обеспечения компьютерных систем; основные принципы управления ресурсами и организации доступа к этим ресурсам;</w:t>
            </w:r>
          </w:p>
        </w:tc>
        <w:tc>
          <w:tcPr>
            <w:tcW w:w="1559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ОП.02. Архитектура компьютерных систем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4" w:anchor="1521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1.1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25" w:anchor="15212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6" w:anchor="15215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1.5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7" w:anchor="15223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2.3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28" w:anchor="15224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2.4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9" w:anchor="1523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0" w:anchor="15232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1" w:anchor="15234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3.4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уметь: выбирать рациональную конфигурацию оборудования в соответствии с решаемой задачей; определять совместимость аппаратного и программного обеспечения; осуществлять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модернизацию аппаратных средств; знать: основные конструктивные элементы средств вычислительной техники; периферийные устройства вычислительной техники; нестандартные периферийные устройства;</w:t>
            </w:r>
          </w:p>
        </w:tc>
        <w:tc>
          <w:tcPr>
            <w:tcW w:w="1559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</w:t>
            </w:r>
          </w:p>
        </w:tc>
        <w:tc>
          <w:tcPr>
            <w:tcW w:w="1417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ОП.03. Технические средства информатизации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33" w:anchor="15215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1.5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34" w:anchor="15223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2.3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5" w:anchor="15232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6" w:anchor="15233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уметь: обрабатывать текстовую и числовую информацию; применять мультимедийные технологии обработки и представления информации; обрабатывать экономическую и статистическую информацию, используя средства 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а прикладных программ; знать: назначение и виды информационных технологий, технологии сбора, накопления, обработки, передачи и распространения информации; состав, структуру, принципы реализации и функционирования информационных технологий; базовые и прикладные информационные технологии; инструментальные средства информационных технологий;</w:t>
            </w:r>
          </w:p>
        </w:tc>
        <w:tc>
          <w:tcPr>
            <w:tcW w:w="1559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417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ОП.04. Информационные технологии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38" w:anchor="15216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1.6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39" w:anchor="1523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40" w:anchor="15232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41" w:anchor="15234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3.4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работать в среде программирования; реализовывать построенные алгоритмы в виде программ на конкретном языке программирования; знать: этапы решения задачи на компьютере; типы данных; базовые конструкции изучаемых языков программирования; принципы структурного и модульного программирования; принципы объектно-ориентированного программирования;</w:t>
            </w:r>
          </w:p>
        </w:tc>
        <w:tc>
          <w:tcPr>
            <w:tcW w:w="1559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417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ОП.05. Основы программирования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3" w:anchor="1521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1.1 - 1.5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44" w:anchor="1523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уметь: находить и использовать необходимую экономическую информацию; рассчитывать по принятой методологии основные технико-экономические показатели деятельности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организации; знать: общие положения экономической теории; организацию производственного и технологического процессов; механизмы ценообразования на продукцию (услуги), формы оплаты труда в современных условиях; материально-технические, трудовые и финансовые ресурсы отрасли и организации,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их эффективного использования; методику разработки бизнес-плана;</w:t>
            </w:r>
          </w:p>
        </w:tc>
        <w:tc>
          <w:tcPr>
            <w:tcW w:w="1559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</w:t>
            </w:r>
          </w:p>
        </w:tc>
        <w:tc>
          <w:tcPr>
            <w:tcW w:w="1417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ОП.06. Основы экономики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6" w:anchor="15223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2.3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47" w:anchor="15224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2.4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уметь: защищать свои права в соответствии с трудовым законодательством; знать: права и обязанности работников в сфере профессиональной деятельности; законодательные акты и другие 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нор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мативные</w:t>
            </w:r>
            <w:proofErr w:type="spellEnd"/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акты, регулирующие правоотношения в процессе профессиональной деятельности;</w:t>
            </w:r>
          </w:p>
        </w:tc>
        <w:tc>
          <w:tcPr>
            <w:tcW w:w="1559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417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ОП.07. Правовое обеспечение профессиональной деятельности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9" w:anchor="15224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2.4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50" w:anchor="15236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3.6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разрабатывать алгоритмы для конкретных задач; определять сложность работы алгоритмов; знать: основные модели алгоритмов; методы построения алгоритмов; методы вычисления сложности работы алгоритмов;</w:t>
            </w:r>
          </w:p>
        </w:tc>
        <w:tc>
          <w:tcPr>
            <w:tcW w:w="1559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417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ОП.08. Теория алгоритмов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2" w:anchor="1521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1.1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53" w:anchor="15212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B35D9" w:rsidRDefault="007B35D9" w:rsidP="007B35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уметь: организовывать и проводить мероприятия по защите работников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военно-учетных специальностей и самостоятельно определять среди них родственные полученной специальности;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 оказывать первую помощь пострадавшим; 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знать: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задачи и основные мероприятия гражданской обороны; способы защиты населения с 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      </w:r>
          </w:p>
        </w:tc>
        <w:tc>
          <w:tcPr>
            <w:tcW w:w="1559" w:type="dxa"/>
          </w:tcPr>
          <w:p w:rsidR="007B35D9" w:rsidRDefault="007B35D9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ОП.09. Безопасность жизнедеятельности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5" w:anchor="1521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1.1 - 1.6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56" w:anchor="1522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2.1 - 2.4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57" w:anchor="1523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3.1 - 3.6</w:t>
              </w:r>
            </w:hyperlink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ПМ.00</w:t>
            </w: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Профессиональные модули</w:t>
            </w:r>
          </w:p>
        </w:tc>
        <w:tc>
          <w:tcPr>
            <w:tcW w:w="1559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1417" w:type="dxa"/>
          </w:tcPr>
          <w:p w:rsidR="007B35D9" w:rsidRPr="00A5138E" w:rsidRDefault="007B35D9" w:rsidP="007B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3402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9" w:rsidTr="00ED6CC4">
        <w:tc>
          <w:tcPr>
            <w:tcW w:w="1418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ПМ.01</w:t>
            </w:r>
          </w:p>
        </w:tc>
        <w:tc>
          <w:tcPr>
            <w:tcW w:w="6521" w:type="dxa"/>
          </w:tcPr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программных модулей программного обеспечения для компьютерных систем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изучения профессионального модуля обучающийся должен: иметь практический опыт: разработки алгоритма поставленной задачи и реализации его средствами автоматизированного проектирования; разработки кода программного продукта на основе готовой спецификации на уровне модуля; использования инструментальных средств на этапе отладки программного продукта; проведения тестирования программного модуля по определенному сценарию; 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уметь: осуществлять разработку кода программного модуля на современных языках программирования; создавать программу по разработанному алгоритму как отдельный модуль; выполнять отладку и тестирование программы на уровне модуля; оформлять документацию на программные средства; использовать инструментальные средства для автоматизации оформления документации; знать: основные этапы разработки программного обеспечения; основные принципы технологии структурного и объектно-ориентированного программирования;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принципы отладки и тестирования программных продуктов; методы и средства разработки технической документации.</w:t>
            </w:r>
          </w:p>
        </w:tc>
        <w:tc>
          <w:tcPr>
            <w:tcW w:w="1559" w:type="dxa"/>
          </w:tcPr>
          <w:p w:rsidR="007B35D9" w:rsidRDefault="007B35D9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B35D9" w:rsidRDefault="007B35D9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5D9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МДК.01.01. Системное программирование</w:t>
            </w:r>
          </w:p>
          <w:p w:rsidR="007B35D9" w:rsidRPr="00A5138E" w:rsidRDefault="007B35D9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МДК.01.02. Прикладное программирование</w:t>
            </w:r>
          </w:p>
        </w:tc>
        <w:tc>
          <w:tcPr>
            <w:tcW w:w="1560" w:type="dxa"/>
          </w:tcPr>
          <w:p w:rsidR="007B35D9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anchor="10511" w:history="1">
              <w:proofErr w:type="gramStart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7B35D9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9" w:anchor="15211" w:history="1">
              <w:r w:rsidR="007B35D9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1.1 - 1.6</w:t>
              </w:r>
            </w:hyperlink>
          </w:p>
        </w:tc>
      </w:tr>
      <w:tr w:rsidR="00CA55D4" w:rsidTr="00ED6CC4">
        <w:tc>
          <w:tcPr>
            <w:tcW w:w="1418" w:type="dxa"/>
          </w:tcPr>
          <w:p w:rsidR="00CA55D4" w:rsidRPr="00A5138E" w:rsidRDefault="00CA55D4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ПМ.02</w:t>
            </w:r>
          </w:p>
        </w:tc>
        <w:tc>
          <w:tcPr>
            <w:tcW w:w="6521" w:type="dxa"/>
          </w:tcPr>
          <w:p w:rsidR="00CA55D4" w:rsidRPr="00A5138E" w:rsidRDefault="00CA55D4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Разработка и администрирование баз данных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изучения профессионального модуля обучающийся должен: иметь практический опыт: работы с объектами базы данных в конкретной системе управления базами данных; использования средств заполнения базы данных; использования стандартных методов защиты объектов базы данных; уметь: создавать объекты баз данных в современных СУБД и управлять доступом к этим объектам; 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современными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-средствами проектирования баз данных; формировать и настраивать схему базы данных; разрабатывать прикладные программы с использованием языка SQL; создавать хранимые процедуры и триггеры на базах данных; применять стандартные методы для защиты объектов базы данных; знать: основные положения теории баз данных, хранилищ данных, баз знаний; основные принципы построения концептуальной, логической и физической модели данных;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современные инструментальные средства разработки схемы базы данных; методы описания схем баз данных в современных СУБД; структуры данных СУБД, общий подход к организации представлений, таблиц, индексов и кластеров; методы организации целостности данных; способы контроля доступа к данным и управления привилегиями; основные методы и средства защиты данных в базах данных; модели и структуры информационных систем;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типы сетевых топологий, приемы работы в компьютерных сетях; информационные ресурсы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компьютерных сетей; технологии передачи и обмена данными в компьютерных сетях; основы разработки приложений баз данных.</w:t>
            </w:r>
          </w:p>
        </w:tc>
        <w:tc>
          <w:tcPr>
            <w:tcW w:w="1559" w:type="dxa"/>
          </w:tcPr>
          <w:p w:rsidR="00CA55D4" w:rsidRDefault="00CA55D4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5D4" w:rsidRDefault="00CA55D4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A55D4" w:rsidRDefault="00CA55D4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МДК.02.01. Инфокоммуникационные системы и сети     </w:t>
            </w:r>
          </w:p>
          <w:p w:rsidR="00CA55D4" w:rsidRPr="00A5138E" w:rsidRDefault="00CA55D4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МДК.02.02. Технология разработки и защиты баз данных</w:t>
            </w:r>
          </w:p>
        </w:tc>
        <w:tc>
          <w:tcPr>
            <w:tcW w:w="1560" w:type="dxa"/>
          </w:tcPr>
          <w:p w:rsidR="00CA55D4" w:rsidRPr="00A5138E" w:rsidRDefault="00A853F2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anchor="10511" w:history="1">
              <w:proofErr w:type="gramStart"/>
              <w:r w:rsidR="00CA55D4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CA55D4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1 - 9</w:t>
              </w:r>
            </w:hyperlink>
            <w:r w:rsidR="00CA55D4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1" w:anchor="15221" w:history="1">
              <w:r w:rsidR="00CA55D4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2.1 - 2.4</w:t>
              </w:r>
            </w:hyperlink>
          </w:p>
        </w:tc>
      </w:tr>
      <w:tr w:rsidR="00106481" w:rsidTr="00ED6CC4">
        <w:tc>
          <w:tcPr>
            <w:tcW w:w="1418" w:type="dxa"/>
          </w:tcPr>
          <w:p w:rsidR="00106481" w:rsidRPr="00A5138E" w:rsidRDefault="00106481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ПМ.03</w:t>
            </w:r>
          </w:p>
        </w:tc>
        <w:tc>
          <w:tcPr>
            <w:tcW w:w="6521" w:type="dxa"/>
          </w:tcPr>
          <w:p w:rsidR="00106481" w:rsidRPr="00A5138E" w:rsidRDefault="00106481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Участие в интеграции программных модулей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изучения профессионального модуля обучающийся должен: иметь практический опыт: участия в выработке требований к программному обеспечению; участия в проектировании программного обеспечения с использованием специализированных программных пакетов; уметь: владеть основными методологиями процессов разработки программного обеспечения; использовать методы для получения кода с заданной функциональностью и степенью качества; знать: модели процесса разработки программного обеспечения; основные принципы процесса разработки программного обеспечения; основные подходы к интегрированию программных модулей; основные методы и средства эффект явной разработки; основы верификации и аттестации программного обеспечения; концепции и реализации программных процессов; принципы построения, структуры и приемы работы с инструментальными средствами, поддерживающими создание программ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обеспечения; методы организации работы в коллективах разработчиков программного обеспечения; основные положения метрологии программных продуктов, принципы построения, проектирования и использования сре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я измерений характеристик и параметров программ, 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программных систем и комплексов; стандарты качества программного обеспечения; методы и средства разработки программной документации.</w:t>
            </w:r>
          </w:p>
        </w:tc>
        <w:tc>
          <w:tcPr>
            <w:tcW w:w="1559" w:type="dxa"/>
          </w:tcPr>
          <w:p w:rsidR="00106481" w:rsidRDefault="00106481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481" w:rsidRDefault="00106481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06481" w:rsidRDefault="00106481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МДК.03.01. Технология разработки программного обеспечения</w:t>
            </w:r>
          </w:p>
          <w:p w:rsidR="00106481" w:rsidRDefault="00106481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МДК.03.02. Инструментальные средства разработки программного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беспечения </w:t>
            </w:r>
          </w:p>
          <w:p w:rsidR="00106481" w:rsidRPr="00A5138E" w:rsidRDefault="00106481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МДК.03.03. Документирование и сертификация</w:t>
            </w:r>
          </w:p>
        </w:tc>
        <w:tc>
          <w:tcPr>
            <w:tcW w:w="1560" w:type="dxa"/>
          </w:tcPr>
          <w:p w:rsidR="00106481" w:rsidRPr="00A5138E" w:rsidRDefault="00A853F2" w:rsidP="005C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anchor="10511" w:history="1">
              <w:proofErr w:type="gramStart"/>
              <w:r w:rsidR="00106481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</w:t>
              </w:r>
              <w:proofErr w:type="gramEnd"/>
              <w:r w:rsidR="00106481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1 - </w:t>
              </w:r>
            </w:hyperlink>
            <w:r w:rsidR="005C71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6481" w:rsidRPr="00A513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3" w:anchor="15231" w:history="1">
              <w:r w:rsidR="00106481" w:rsidRPr="00A513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ПК 3.1 - 3.6</w:t>
              </w:r>
            </w:hyperlink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ПМ.04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59" w:type="dxa"/>
          </w:tcPr>
          <w:p w:rsidR="005C7176" w:rsidRDefault="005C7176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C7176" w:rsidRDefault="005C7176" w:rsidP="000A3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59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417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0A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  <w:proofErr w:type="gram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 учебным циклам ППССЗ</w:t>
            </w:r>
          </w:p>
        </w:tc>
        <w:tc>
          <w:tcPr>
            <w:tcW w:w="1559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4536</w:t>
            </w:r>
          </w:p>
        </w:tc>
        <w:tc>
          <w:tcPr>
            <w:tcW w:w="1417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3024</w:t>
            </w: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3D4DE6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УП.00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59" w:type="dxa"/>
            <w:vMerge w:val="restart"/>
            <w:vAlign w:val="center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402" w:type="dxa"/>
            <w:vMerge w:val="restart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17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C7176">
              <w:rPr>
                <w:rFonts w:ascii="Times New Roman" w:hAnsi="Times New Roman" w:cs="Times New Roman"/>
                <w:sz w:val="28"/>
                <w:szCs w:val="28"/>
              </w:rPr>
              <w:t xml:space="preserve"> 1 - 9 ПК 1.1 - 1.6, 2.1 - 2.4,3.1 - 3.6</w:t>
            </w:r>
          </w:p>
        </w:tc>
      </w:tr>
      <w:tr w:rsidR="005C7176" w:rsidTr="003D4DE6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ПП.00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559" w:type="dxa"/>
            <w:vMerge/>
            <w:vAlign w:val="center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ПДП.00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559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ПА.00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59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ГИА.00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559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ГИА.01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Подготовка выпускной квалификационной работы</w:t>
            </w:r>
          </w:p>
        </w:tc>
        <w:tc>
          <w:tcPr>
            <w:tcW w:w="1559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76" w:rsidTr="00ED6CC4">
        <w:tc>
          <w:tcPr>
            <w:tcW w:w="1418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ГИА.02</w:t>
            </w:r>
          </w:p>
        </w:tc>
        <w:tc>
          <w:tcPr>
            <w:tcW w:w="6521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Защита выпускной квалификационной работы</w:t>
            </w:r>
          </w:p>
        </w:tc>
        <w:tc>
          <w:tcPr>
            <w:tcW w:w="1559" w:type="dxa"/>
          </w:tcPr>
          <w:p w:rsidR="005C7176" w:rsidRPr="00A5138E" w:rsidRDefault="005C7176" w:rsidP="005C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176" w:rsidRPr="00A5138E" w:rsidRDefault="005C7176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38E" w:rsidRPr="007B1990" w:rsidRDefault="00A5138E" w:rsidP="007B19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1990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A5138E" w:rsidRDefault="00A5138E" w:rsidP="00A5138E">
      <w:pPr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Срок получения СПО по ППССЗ базовой подготовки в очной форме обучения составляет 147 недель, в том числе: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по</w:t>
            </w:r>
            <w:proofErr w:type="gramEnd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учебным циклам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 </w:t>
            </w:r>
            <w:proofErr w:type="spellStart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990" w:rsidTr="007B1990">
        <w:tc>
          <w:tcPr>
            <w:tcW w:w="793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7B1990" w:rsidRPr="00A5138E" w:rsidRDefault="007B1990" w:rsidP="003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147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138E" w:rsidRPr="00A5138E" w:rsidRDefault="00A5138E" w:rsidP="00C07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VII. Требования к условиям </w:t>
      </w:r>
      <w:proofErr w:type="gramStart"/>
      <w:r w:rsidRPr="00A5138E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подготовки специалистов среднего звена</w:t>
      </w:r>
      <w:proofErr w:type="gramEnd"/>
    </w:p>
    <w:p w:rsidR="00A5138E" w:rsidRPr="00A5138E" w:rsidRDefault="00A5138E" w:rsidP="00C07F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примерной ППССЗ.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Конкретные виды деятельности, к которым готовится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При формировании ППССЗ образовательная организация:</w:t>
      </w:r>
    </w:p>
    <w:p w:rsidR="00A5138E" w:rsidRPr="00A5138E" w:rsidRDefault="002D2EED" w:rsidP="00C0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A5138E" w:rsidRPr="00A5138E" w:rsidRDefault="002D2EED" w:rsidP="00C0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 xml:space="preserve">имеет право определять для освоения </w:t>
      </w:r>
      <w:proofErr w:type="gramStart"/>
      <w:r w:rsidR="00A5138E" w:rsidRPr="00A513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5138E" w:rsidRPr="00A5138E">
        <w:rPr>
          <w:rFonts w:ascii="Times New Roman" w:hAnsi="Times New Roman" w:cs="Times New Roman"/>
          <w:sz w:val="28"/>
          <w:szCs w:val="28"/>
        </w:rPr>
        <w:t xml:space="preserve"> в рамках профессионального модуля профессию рабочего, должность служащего (одну или несколько) согласно </w:t>
      </w:r>
      <w:hyperlink r:id="rId64" w:anchor="10000" w:history="1">
        <w:r w:rsidR="00A5138E" w:rsidRPr="00A5138E">
          <w:rPr>
            <w:rStyle w:val="a4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A5138E" w:rsidRPr="00A5138E">
        <w:rPr>
          <w:rFonts w:ascii="Times New Roman" w:hAnsi="Times New Roman" w:cs="Times New Roman"/>
          <w:sz w:val="28"/>
          <w:szCs w:val="28"/>
        </w:rPr>
        <w:t> к настоящему ФГОС СПО;</w:t>
      </w:r>
    </w:p>
    <w:p w:rsidR="00A5138E" w:rsidRPr="00A5138E" w:rsidRDefault="002D2EED" w:rsidP="00C0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5138E" w:rsidRPr="00A5138E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="00A5138E" w:rsidRPr="00A5138E">
        <w:rPr>
          <w:rFonts w:ascii="Times New Roman" w:hAnsi="Times New Roman" w:cs="Times New Roman"/>
          <w:sz w:val="28"/>
          <w:szCs w:val="28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A5138E" w:rsidRPr="00A5138E" w:rsidRDefault="002D2EED" w:rsidP="00C0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5138E" w:rsidRPr="00A5138E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="00A5138E" w:rsidRPr="00A5138E">
        <w:rPr>
          <w:rFonts w:ascii="Times New Roman" w:hAnsi="Times New Roman" w:cs="Times New Roman"/>
          <w:sz w:val="28"/>
          <w:szCs w:val="28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A5138E" w:rsidRPr="00A5138E" w:rsidRDefault="002D2EED" w:rsidP="00C0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5138E" w:rsidRPr="00A5138E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="00A5138E" w:rsidRPr="00A5138E">
        <w:rPr>
          <w:rFonts w:ascii="Times New Roman" w:hAnsi="Times New Roman" w:cs="Times New Roman"/>
          <w:sz w:val="28"/>
          <w:szCs w:val="28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A5138E" w:rsidRPr="00A5138E" w:rsidRDefault="002D2EED" w:rsidP="00C0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 xml:space="preserve">обязана обеспечить </w:t>
      </w:r>
      <w:proofErr w:type="gramStart"/>
      <w:r w:rsidR="00A5138E" w:rsidRPr="00A513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5138E" w:rsidRPr="00A5138E">
        <w:rPr>
          <w:rFonts w:ascii="Times New Roman" w:hAnsi="Times New Roman" w:cs="Times New Roman"/>
          <w:sz w:val="28"/>
          <w:szCs w:val="28"/>
        </w:rPr>
        <w:t xml:space="preserve"> возможность участвовать в формировании индивидуальной образовательной программы;</w:t>
      </w:r>
    </w:p>
    <w:p w:rsidR="00A5138E" w:rsidRPr="00A5138E" w:rsidRDefault="002D2EED" w:rsidP="00C07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A853F2" w:rsidRDefault="002D2EED" w:rsidP="00A85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 xml:space="preserve">должна предусматривать, в целях реализации </w:t>
      </w:r>
      <w:proofErr w:type="spellStart"/>
      <w:r w:rsidR="00A5138E" w:rsidRPr="00A5138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A5138E" w:rsidRPr="00A5138E">
        <w:rPr>
          <w:rFonts w:ascii="Times New Roman" w:hAnsi="Times New Roman" w:cs="Times New Roman"/>
          <w:sz w:val="28"/>
          <w:szCs w:val="28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A5138E" w:rsidRPr="00A5138E" w:rsidRDefault="00A5138E" w:rsidP="00A853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>7.2. При реализации ППССЗ обучающиеся имеют академические права и обязанности в соответствии с Федеральным законом от 29 декабря 2012 г. № 273-ФЗ «Об образовании в Российской Федерации»</w:t>
      </w:r>
      <w:hyperlink r:id="rId65" w:anchor="111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*</w:t>
        </w:r>
      </w:hyperlink>
      <w:r w:rsidRPr="00A5138E">
        <w:rPr>
          <w:rFonts w:ascii="Times New Roman" w:hAnsi="Times New Roman" w:cs="Times New Roman"/>
          <w:sz w:val="28"/>
          <w:szCs w:val="28"/>
        </w:rPr>
        <w:t>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7.3. Максимальный объем учебной нагрузки обучающегося составляет 54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7.9. 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7.10. Образовательная организация имеет право для подгрупп девушек использовать часть учебного времени дисциплины «Безопасность жизнедеятельности» (48 часов), отведенного на изучение основ военной службы, на освоение основ медицинских знаний.</w:t>
      </w:r>
    </w:p>
    <w:p w:rsidR="00A5138E" w:rsidRPr="00A5138E" w:rsidRDefault="00A5138E" w:rsidP="002D2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A5138E" w:rsidRDefault="00A5138E" w:rsidP="002D2E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1340"/>
        <w:gridCol w:w="1276"/>
      </w:tblGrid>
      <w:tr w:rsidR="004F54BA" w:rsidTr="004F54BA">
        <w:tc>
          <w:tcPr>
            <w:tcW w:w="11340" w:type="dxa"/>
          </w:tcPr>
          <w:p w:rsidR="004F54BA" w:rsidRPr="00A5138E" w:rsidRDefault="004F54BA" w:rsidP="00860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76" w:type="dxa"/>
          </w:tcPr>
          <w:p w:rsidR="004F54BA" w:rsidRPr="00A5138E" w:rsidRDefault="004F54BA" w:rsidP="00860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39 </w:t>
            </w:r>
            <w:proofErr w:type="spellStart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F54BA" w:rsidTr="004F54BA">
        <w:tc>
          <w:tcPr>
            <w:tcW w:w="11340" w:type="dxa"/>
          </w:tcPr>
          <w:p w:rsidR="004F54BA" w:rsidRPr="00A5138E" w:rsidRDefault="004F54BA" w:rsidP="0086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</w:tcPr>
          <w:p w:rsidR="004F54BA" w:rsidRPr="00A5138E" w:rsidRDefault="004F54BA" w:rsidP="0086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4BA" w:rsidTr="004F54BA">
        <w:tc>
          <w:tcPr>
            <w:tcW w:w="11340" w:type="dxa"/>
          </w:tcPr>
          <w:p w:rsidR="004F54BA" w:rsidRPr="00A5138E" w:rsidRDefault="004F54BA" w:rsidP="0086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276" w:type="dxa"/>
          </w:tcPr>
          <w:p w:rsidR="004F54BA" w:rsidRPr="00A5138E" w:rsidRDefault="004F54BA" w:rsidP="0086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2EED" w:rsidRPr="00A5138E" w:rsidRDefault="002D2EED" w:rsidP="002D2E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 xml:space="preserve">7.12.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7.13. В период обучения с юношами проводятся учебные сборы</w:t>
      </w:r>
      <w:hyperlink r:id="rId66" w:anchor="222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**</w:t>
        </w:r>
      </w:hyperlink>
      <w:r w:rsidRPr="00A5138E">
        <w:rPr>
          <w:rFonts w:ascii="Times New Roman" w:hAnsi="Times New Roman" w:cs="Times New Roman"/>
          <w:sz w:val="28"/>
          <w:szCs w:val="28"/>
        </w:rPr>
        <w:t>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A5138E" w:rsidRPr="00A5138E" w:rsidRDefault="00A5138E" w:rsidP="004F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обучающиеся должны быть обеспечены доступом к сети информационно-телекоммуникационной сети «Интернет» (далее - сеть Интернет).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5138E">
        <w:rPr>
          <w:rFonts w:ascii="Times New Roman" w:hAnsi="Times New Roman" w:cs="Times New Roman"/>
          <w:sz w:val="28"/>
          <w:szCs w:val="28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7.17.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№ 273-ФЗ «Об образовании в Российской Федерации»</w:t>
      </w:r>
      <w:hyperlink r:id="rId67" w:anchor="111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*</w:t>
        </w:r>
      </w:hyperlink>
      <w:r w:rsidRPr="00A5138E">
        <w:rPr>
          <w:rFonts w:ascii="Times New Roman" w:hAnsi="Times New Roman" w:cs="Times New Roman"/>
          <w:sz w:val="28"/>
          <w:szCs w:val="28"/>
        </w:rP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образования для данного уровня.</w:t>
      </w:r>
    </w:p>
    <w:p w:rsidR="00A5138E" w:rsidRPr="00A5138E" w:rsidRDefault="00A5138E" w:rsidP="004F5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7.18.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A5138E" w:rsidRPr="00A5138E" w:rsidRDefault="00A5138E" w:rsidP="00CB0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Перечень кабинетов, лабораторий, мастерских и других помещений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5FD">
        <w:rPr>
          <w:rFonts w:ascii="Times New Roman" w:hAnsi="Times New Roman" w:cs="Times New Roman"/>
          <w:b/>
          <w:i/>
          <w:sz w:val="28"/>
          <w:szCs w:val="28"/>
        </w:rPr>
        <w:t>Кабинеты: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математических дисциплин;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стандартизации и сертификации;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>экономики и менеджмента;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социальной психологии;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5FD">
        <w:rPr>
          <w:rFonts w:ascii="Times New Roman" w:hAnsi="Times New Roman" w:cs="Times New Roman"/>
          <w:b/>
          <w:i/>
          <w:sz w:val="28"/>
          <w:szCs w:val="28"/>
        </w:rPr>
        <w:t>Лаборатории: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технологии разработки баз данных;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системного и прикладного программирования;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информационно-коммуникационных систем;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управления проектной деятельностью.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5FD">
        <w:rPr>
          <w:rFonts w:ascii="Times New Roman" w:hAnsi="Times New Roman" w:cs="Times New Roman"/>
          <w:b/>
          <w:i/>
          <w:sz w:val="28"/>
          <w:szCs w:val="28"/>
        </w:rPr>
        <w:t>Полигоны: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вычислительной техники;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учебных баз практики.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5FD">
        <w:rPr>
          <w:rFonts w:ascii="Times New Roman" w:hAnsi="Times New Roman" w:cs="Times New Roman"/>
          <w:b/>
          <w:i/>
          <w:sz w:val="28"/>
          <w:szCs w:val="28"/>
        </w:rPr>
        <w:t>Тренажеры, тренажерные комплексы: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тренажерный зал.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5FD">
        <w:rPr>
          <w:rFonts w:ascii="Times New Roman" w:hAnsi="Times New Roman" w:cs="Times New Roman"/>
          <w:b/>
          <w:i/>
          <w:sz w:val="28"/>
          <w:szCs w:val="28"/>
        </w:rPr>
        <w:t>Спортивный комплекс: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5FD">
        <w:rPr>
          <w:rFonts w:ascii="Times New Roman" w:hAnsi="Times New Roman" w:cs="Times New Roman"/>
          <w:b/>
          <w:i/>
          <w:sz w:val="28"/>
          <w:szCs w:val="28"/>
        </w:rPr>
        <w:t>Залы: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актовый зал.</w:t>
      </w:r>
    </w:p>
    <w:p w:rsidR="00A5138E" w:rsidRPr="00CB05FD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05FD">
        <w:rPr>
          <w:rFonts w:ascii="Times New Roman" w:hAnsi="Times New Roman" w:cs="Times New Roman"/>
          <w:b/>
          <w:sz w:val="28"/>
          <w:szCs w:val="28"/>
        </w:rPr>
        <w:t>Реализация ППССЗ должна обеспечивать:</w:t>
      </w:r>
    </w:p>
    <w:p w:rsidR="00A5138E" w:rsidRPr="00A5138E" w:rsidRDefault="00CB05FD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A5138E" w:rsidRPr="00A513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5138E" w:rsidRPr="00A5138E">
        <w:rPr>
          <w:rFonts w:ascii="Times New Roman" w:hAnsi="Times New Roman" w:cs="Times New Roman"/>
          <w:sz w:val="28"/>
          <w:szCs w:val="28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5138E" w:rsidRPr="00A5138E" w:rsidRDefault="00CB05FD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CB05FD" w:rsidRDefault="00CB05FD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138E" w:rsidRPr="00A5138E" w:rsidRDefault="00A5138E" w:rsidP="00CB0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 xml:space="preserve">VIII. Оценка </w:t>
      </w:r>
      <w:proofErr w:type="gramStart"/>
      <w:r w:rsidRPr="00A5138E">
        <w:rPr>
          <w:rFonts w:ascii="Times New Roman" w:hAnsi="Times New Roman" w:cs="Times New Roman"/>
          <w:b/>
          <w:bCs/>
          <w:sz w:val="28"/>
          <w:szCs w:val="28"/>
        </w:rPr>
        <w:t>качества освоения программы подготовки специалистов среднего звена</w:t>
      </w:r>
      <w:proofErr w:type="gramEnd"/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промежуточную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и государственную итоговую аттестации обучающихся.</w:t>
      </w:r>
    </w:p>
    <w:p w:rsidR="00CB05FD" w:rsidRDefault="00CB05FD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CB05FD" w:rsidRDefault="00CB05FD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CB05FD" w:rsidRDefault="00CB05FD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8.4. Оценка качества подготовки обучающихся и выпускников осуществляется в двух основных направлениях:</w:t>
      </w:r>
    </w:p>
    <w:p w:rsidR="00A5138E" w:rsidRPr="00A5138E" w:rsidRDefault="00CB05FD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A5138E" w:rsidRPr="00A5138E" w:rsidRDefault="00CB05FD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38E" w:rsidRPr="00A5138E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lastRenderedPageBreak/>
        <w:t>Для юношей предусматривается оценка результатов освоения основ военной службы.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r:id="rId68" w:anchor="333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***</w:t>
        </w:r>
      </w:hyperlink>
      <w:r w:rsidRPr="00A5138E">
        <w:rPr>
          <w:rFonts w:ascii="Times New Roman" w:hAnsi="Times New Roman" w:cs="Times New Roman"/>
          <w:sz w:val="28"/>
          <w:szCs w:val="28"/>
        </w:rPr>
        <w:t>.</w:t>
      </w:r>
    </w:p>
    <w:p w:rsidR="00A5138E" w:rsidRPr="00A5138E" w:rsidRDefault="00A5138E" w:rsidP="00CB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Государственный экзамен вводится по усмотрению образовательной организации.</w:t>
      </w:r>
    </w:p>
    <w:p w:rsidR="00A5138E" w:rsidRPr="00A5138E" w:rsidRDefault="00A5138E" w:rsidP="00CB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5FD">
        <w:rPr>
          <w:rFonts w:ascii="Times New Roman" w:hAnsi="Times New Roman" w:cs="Times New Roman"/>
          <w:i/>
          <w:sz w:val="28"/>
          <w:szCs w:val="28"/>
        </w:rPr>
        <w:t>* 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 № 22, ст. 2769; № 23, ст. 2933; № 26, ст. 3388.</w:t>
      </w:r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05FD">
        <w:rPr>
          <w:rFonts w:ascii="Times New Roman" w:hAnsi="Times New Roman" w:cs="Times New Roman"/>
          <w:i/>
          <w:sz w:val="28"/>
          <w:szCs w:val="28"/>
        </w:rPr>
        <w:t>** Пункт 1 статьи 13 Федерального закона от 28 марта 1998 г. № 53-Ф3 «О воинской обязанности и военной службе» (Собрание законодательства Российской Федерации, 1998, № 13, ст. 1475; № 30, ст. 3613; 2000, № 33, ст. 3348; № 46, ст. 4537; 2001, № 7, ст. 620, ст. 621; № 30, ст. 3061; 2002, № 7, ст. 631; № 21, ст. 1919;</w:t>
      </w:r>
      <w:proofErr w:type="gramEnd"/>
      <w:r w:rsidRPr="00CB05FD">
        <w:rPr>
          <w:rFonts w:ascii="Times New Roman" w:hAnsi="Times New Roman" w:cs="Times New Roman"/>
          <w:i/>
          <w:sz w:val="28"/>
          <w:szCs w:val="28"/>
        </w:rPr>
        <w:t xml:space="preserve"> № </w:t>
      </w:r>
      <w:proofErr w:type="gramStart"/>
      <w:r w:rsidRPr="00CB05FD">
        <w:rPr>
          <w:rFonts w:ascii="Times New Roman" w:hAnsi="Times New Roman" w:cs="Times New Roman"/>
          <w:i/>
          <w:sz w:val="28"/>
          <w:szCs w:val="28"/>
        </w:rPr>
        <w:t>26, ст. 2521; № 30, ст. 3029, ст. 3030, ст. 3033; 2003, № 1, ст. 1; № 8, ст. 709; № 27, ст. 2700; № 46, ст. 4437; 2004, № 8, ст. 600; № 17, ст. 1587; № 18, ст. 1687; № 25, ст. 2484; № 27, ст. 2711; № 35, ст. 3607; № 49, ст. 4848; 2005, № 10, ст. 763; № 14, ст. 1212;</w:t>
      </w:r>
      <w:proofErr w:type="gramEnd"/>
      <w:r w:rsidRPr="00CB05FD">
        <w:rPr>
          <w:rFonts w:ascii="Times New Roman" w:hAnsi="Times New Roman" w:cs="Times New Roman"/>
          <w:i/>
          <w:sz w:val="28"/>
          <w:szCs w:val="28"/>
        </w:rPr>
        <w:t xml:space="preserve"> № </w:t>
      </w:r>
      <w:proofErr w:type="gramStart"/>
      <w:r w:rsidRPr="00CB05FD">
        <w:rPr>
          <w:rFonts w:ascii="Times New Roman" w:hAnsi="Times New Roman" w:cs="Times New Roman"/>
          <w:i/>
          <w:sz w:val="28"/>
          <w:szCs w:val="28"/>
        </w:rPr>
        <w:t>27, ст. 2716; № 29, ст. 2907; № 30, ст. 3110, ст. 3111; № 40, ст. 3987; № 43, ст. 4349; № 49, ст. 5127; 2006, № 1, ст. 10, ст. 22; № 11, ст. 1148; № 19, ст. 2062; № 28, ст. 2974, № 29, ст. 3121, ст. 3122, ст. 3123; № 41, ст. 4206; № 44, ст. 4534; № 50, ст. 5281;</w:t>
      </w:r>
      <w:proofErr w:type="gramEnd"/>
      <w:r w:rsidRPr="00CB05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05FD">
        <w:rPr>
          <w:rFonts w:ascii="Times New Roman" w:hAnsi="Times New Roman" w:cs="Times New Roman"/>
          <w:i/>
          <w:sz w:val="28"/>
          <w:szCs w:val="28"/>
        </w:rPr>
        <w:t>2007, № 2, ст. 362; № 16, ст. 1830; № 31, ст. 4011; № 45, ст. 5418; № 49, ст. 6070, ст. 6074; № 50, ст. 6241; 2008, № 30, ст. 3616; № 49, ст. 5746; № 52, ст. 6235; 2009, № 7, ст. 769; № 18, ст. 2149; № 23, ст. 2765; № 26, ст. 3124; № 48, ст. 5735, ст. 5736; № 51, ст. 6149;</w:t>
      </w:r>
      <w:proofErr w:type="gramEnd"/>
      <w:r w:rsidRPr="00CB05FD">
        <w:rPr>
          <w:rFonts w:ascii="Times New Roman" w:hAnsi="Times New Roman" w:cs="Times New Roman"/>
          <w:i/>
          <w:sz w:val="28"/>
          <w:szCs w:val="28"/>
        </w:rPr>
        <w:t xml:space="preserve"> № </w:t>
      </w:r>
      <w:proofErr w:type="gramStart"/>
      <w:r w:rsidRPr="00CB05FD">
        <w:rPr>
          <w:rFonts w:ascii="Times New Roman" w:hAnsi="Times New Roman" w:cs="Times New Roman"/>
          <w:i/>
          <w:sz w:val="28"/>
          <w:szCs w:val="28"/>
        </w:rPr>
        <w:t>52, ст. 6404; 2010, № 11, ст. 1167, ст. 1176, ст. 1177; № 31, ст. 4192; № 49, ст. 6415; 2011, № 1, ст. 16; № 27, ст. 3878; № 30, ст. 4589; № 48, ст. 6730; № 49, ст. 7021, ст. 7053, ст. 7054; № 50, ст. 7366; 2012, № 50, ст. 6954; № 53, ст. 7613; 2013, № 9, ст. 870;</w:t>
      </w:r>
      <w:proofErr w:type="gramEnd"/>
      <w:r w:rsidRPr="00CB05FD">
        <w:rPr>
          <w:rFonts w:ascii="Times New Roman" w:hAnsi="Times New Roman" w:cs="Times New Roman"/>
          <w:i/>
          <w:sz w:val="28"/>
          <w:szCs w:val="28"/>
        </w:rPr>
        <w:t xml:space="preserve"> № </w:t>
      </w:r>
      <w:proofErr w:type="gramStart"/>
      <w:r w:rsidRPr="00CB05FD">
        <w:rPr>
          <w:rFonts w:ascii="Times New Roman" w:hAnsi="Times New Roman" w:cs="Times New Roman"/>
          <w:i/>
          <w:sz w:val="28"/>
          <w:szCs w:val="28"/>
        </w:rPr>
        <w:t>19, ст. 2329; ст. 2331; № 23, ст. 2869; № 27, ст. 3462, ст. 3477; № 48, ст. 6165).</w:t>
      </w:r>
      <w:proofErr w:type="gramEnd"/>
    </w:p>
    <w:p w:rsidR="00A5138E" w:rsidRPr="00CB05FD" w:rsidRDefault="00A5138E" w:rsidP="00CB0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5FD">
        <w:rPr>
          <w:rFonts w:ascii="Times New Roman" w:hAnsi="Times New Roman" w:cs="Times New Roman"/>
          <w:i/>
          <w:sz w:val="28"/>
          <w:szCs w:val="28"/>
        </w:rPr>
        <w:t>*** Часть 6 статьи 59 Федерального закона от 29 декабря 2012 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 № </w:t>
      </w:r>
      <w:proofErr w:type="gramStart"/>
      <w:r w:rsidRPr="00CB05FD">
        <w:rPr>
          <w:rFonts w:ascii="Times New Roman" w:hAnsi="Times New Roman" w:cs="Times New Roman"/>
          <w:i/>
          <w:sz w:val="28"/>
          <w:szCs w:val="28"/>
        </w:rPr>
        <w:t>22, ст. 2769; № 23, ст. 2933; № 26, ст. 3388).</w:t>
      </w:r>
      <w:proofErr w:type="gramEnd"/>
    </w:p>
    <w:p w:rsidR="00A853F2" w:rsidRDefault="00A853F2" w:rsidP="0063027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138E" w:rsidRPr="00630273" w:rsidRDefault="00A5138E" w:rsidP="006302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  <w:r w:rsidRPr="00630273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630273" w:rsidRPr="00630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0273">
        <w:rPr>
          <w:rFonts w:ascii="Times New Roman" w:hAnsi="Times New Roman" w:cs="Times New Roman"/>
          <w:i/>
          <w:sz w:val="28"/>
          <w:szCs w:val="28"/>
        </w:rPr>
        <w:t>к </w:t>
      </w:r>
      <w:hyperlink r:id="rId69" w:anchor="1000" w:history="1">
        <w:r w:rsidRPr="00630273">
          <w:rPr>
            <w:rStyle w:val="a4"/>
            <w:rFonts w:ascii="Times New Roman" w:hAnsi="Times New Roman" w:cs="Times New Roman"/>
            <w:i/>
            <w:sz w:val="28"/>
            <w:szCs w:val="28"/>
          </w:rPr>
          <w:t>ФГОС СПО</w:t>
        </w:r>
      </w:hyperlink>
      <w:r w:rsidRPr="00630273">
        <w:rPr>
          <w:rFonts w:ascii="Times New Roman" w:hAnsi="Times New Roman" w:cs="Times New Roman"/>
          <w:i/>
          <w:sz w:val="28"/>
          <w:szCs w:val="28"/>
        </w:rPr>
        <w:t> по специальности</w:t>
      </w:r>
      <w:r w:rsidR="00630273" w:rsidRPr="00630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0273">
        <w:rPr>
          <w:rFonts w:ascii="Times New Roman" w:hAnsi="Times New Roman" w:cs="Times New Roman"/>
          <w:i/>
          <w:sz w:val="28"/>
          <w:szCs w:val="28"/>
        </w:rPr>
        <w:t>09.02.03 Программирование</w:t>
      </w:r>
      <w:r w:rsidR="00630273" w:rsidRPr="00630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0273">
        <w:rPr>
          <w:rFonts w:ascii="Times New Roman" w:hAnsi="Times New Roman" w:cs="Times New Roman"/>
          <w:i/>
          <w:sz w:val="28"/>
          <w:szCs w:val="28"/>
        </w:rPr>
        <w:t>в компьютерных системах</w:t>
      </w:r>
    </w:p>
    <w:p w:rsidR="00A5138E" w:rsidRDefault="00A5138E" w:rsidP="006302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630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38E">
        <w:rPr>
          <w:rFonts w:ascii="Times New Roman" w:hAnsi="Times New Roman" w:cs="Times New Roman"/>
          <w:b/>
          <w:bCs/>
          <w:sz w:val="28"/>
          <w:szCs w:val="28"/>
        </w:rPr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630273" w:rsidRDefault="00630273" w:rsidP="006302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7022"/>
      </w:tblGrid>
      <w:tr w:rsidR="00630273" w:rsidTr="00630273">
        <w:tc>
          <w:tcPr>
            <w:tcW w:w="8472" w:type="dxa"/>
          </w:tcPr>
          <w:p w:rsidR="00630273" w:rsidRPr="00A5138E" w:rsidRDefault="00630273" w:rsidP="00630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 Общероссийскому классификатору профессий рабочих, должностей служащих и тарифных разрядов (</w:t>
            </w:r>
            <w:proofErr w:type="gramStart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proofErr w:type="gramEnd"/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016-94)</w:t>
            </w:r>
          </w:p>
        </w:tc>
        <w:tc>
          <w:tcPr>
            <w:tcW w:w="7022" w:type="dxa"/>
          </w:tcPr>
          <w:p w:rsidR="00630273" w:rsidRPr="00A5138E" w:rsidRDefault="00630273" w:rsidP="00630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профессий рабочих, должностей служащих</w:t>
            </w:r>
          </w:p>
        </w:tc>
      </w:tr>
      <w:tr w:rsidR="00630273" w:rsidTr="00630273">
        <w:tc>
          <w:tcPr>
            <w:tcW w:w="8472" w:type="dxa"/>
          </w:tcPr>
          <w:p w:rsidR="00630273" w:rsidRPr="00A5138E" w:rsidRDefault="00630273" w:rsidP="0063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2" w:type="dxa"/>
          </w:tcPr>
          <w:p w:rsidR="00630273" w:rsidRPr="00A5138E" w:rsidRDefault="00630273" w:rsidP="0063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0273" w:rsidTr="00630273">
        <w:tc>
          <w:tcPr>
            <w:tcW w:w="8472" w:type="dxa"/>
          </w:tcPr>
          <w:p w:rsidR="00630273" w:rsidRPr="00A5138E" w:rsidRDefault="00630273" w:rsidP="0063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16199</w:t>
            </w:r>
          </w:p>
        </w:tc>
        <w:tc>
          <w:tcPr>
            <w:tcW w:w="7022" w:type="dxa"/>
          </w:tcPr>
          <w:p w:rsidR="00630273" w:rsidRPr="00A5138E" w:rsidRDefault="00630273" w:rsidP="0086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</w:tr>
      <w:tr w:rsidR="00630273" w:rsidTr="00630273">
        <w:tc>
          <w:tcPr>
            <w:tcW w:w="8472" w:type="dxa"/>
          </w:tcPr>
          <w:p w:rsidR="00630273" w:rsidRPr="00A5138E" w:rsidRDefault="00630273" w:rsidP="0063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14995</w:t>
            </w:r>
          </w:p>
        </w:tc>
        <w:tc>
          <w:tcPr>
            <w:tcW w:w="7022" w:type="dxa"/>
          </w:tcPr>
          <w:p w:rsidR="00630273" w:rsidRPr="00A5138E" w:rsidRDefault="00630273" w:rsidP="0086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8E">
              <w:rPr>
                <w:rFonts w:ascii="Times New Roman" w:hAnsi="Times New Roman" w:cs="Times New Roman"/>
                <w:sz w:val="28"/>
                <w:szCs w:val="28"/>
              </w:rPr>
              <w:t>Наладчик технологического оборудования</w:t>
            </w:r>
          </w:p>
        </w:tc>
      </w:tr>
    </w:tbl>
    <w:p w:rsidR="00630273" w:rsidRPr="00A5138E" w:rsidRDefault="00630273" w:rsidP="006302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38E" w:rsidRPr="00A5138E" w:rsidRDefault="00A5138E" w:rsidP="00A5138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review"/>
      <w:bookmarkEnd w:id="2"/>
      <w:r w:rsidRPr="00A5138E">
        <w:rPr>
          <w:rFonts w:ascii="Times New Roman" w:hAnsi="Times New Roman" w:cs="Times New Roman"/>
          <w:b/>
          <w:bCs/>
          <w:sz w:val="28"/>
          <w:szCs w:val="28"/>
        </w:rPr>
        <w:t>Обзор документа</w:t>
      </w:r>
    </w:p>
    <w:p w:rsidR="00A5138E" w:rsidRPr="00A5138E" w:rsidRDefault="00A853F2" w:rsidP="00A5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.75pt" o:hrstd="t" o:hrnoshade="t" o:hr="t" fillcolor="black" stroked="f"/>
        </w:pict>
      </w:r>
    </w:p>
    <w:p w:rsidR="00A5138E" w:rsidRPr="00A5138E" w:rsidRDefault="00A5138E" w:rsidP="00A5138E">
      <w:pPr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Утвержден федеральный государственный образовательный стандарт среднего профессионального образования по специальности "Программирование в компьютерных системах" (09.02.03).</w:t>
      </w:r>
    </w:p>
    <w:p w:rsidR="00A5138E" w:rsidRPr="00A5138E" w:rsidRDefault="00A5138E" w:rsidP="00A5138E">
      <w:pPr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Стандарт обязателен к применению образовательными организациями, которые имеют право на реализацию имеющих </w:t>
      </w:r>
      <w:proofErr w:type="spellStart"/>
      <w:r w:rsidRPr="00A5138E">
        <w:rPr>
          <w:rFonts w:ascii="Times New Roman" w:hAnsi="Times New Roman" w:cs="Times New Roman"/>
          <w:sz w:val="28"/>
          <w:szCs w:val="28"/>
        </w:rPr>
        <w:t>госаккредитацию</w:t>
      </w:r>
      <w:proofErr w:type="spellEnd"/>
      <w:r w:rsidRPr="00A5138E">
        <w:rPr>
          <w:rFonts w:ascii="Times New Roman" w:hAnsi="Times New Roman" w:cs="Times New Roman"/>
          <w:sz w:val="28"/>
          <w:szCs w:val="28"/>
        </w:rPr>
        <w:t xml:space="preserve"> программ подготовки специалистов среднего звена по данной специальности в России.</w:t>
      </w:r>
    </w:p>
    <w:p w:rsidR="00A5138E" w:rsidRPr="00A5138E" w:rsidRDefault="00A5138E" w:rsidP="00A5138E">
      <w:pPr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 xml:space="preserve">Приведена характеристика подготовки по специальности и профессиональной деятельности выпускников. Определены требования к результатам </w:t>
      </w:r>
      <w:proofErr w:type="gramStart"/>
      <w:r w:rsidRPr="00A5138E">
        <w:rPr>
          <w:rFonts w:ascii="Times New Roman" w:hAnsi="Times New Roman" w:cs="Times New Roman"/>
          <w:sz w:val="28"/>
          <w:szCs w:val="28"/>
        </w:rPr>
        <w:t>освоения программы подготовки специалистов среднего звена</w:t>
      </w:r>
      <w:proofErr w:type="gramEnd"/>
      <w:r w:rsidRPr="00A5138E">
        <w:rPr>
          <w:rFonts w:ascii="Times New Roman" w:hAnsi="Times New Roman" w:cs="Times New Roman"/>
          <w:sz w:val="28"/>
          <w:szCs w:val="28"/>
        </w:rPr>
        <w:t xml:space="preserve"> и к ее структуре.</w:t>
      </w:r>
    </w:p>
    <w:p w:rsidR="00A5138E" w:rsidRPr="00A5138E" w:rsidRDefault="00A5138E" w:rsidP="00A5138E">
      <w:pPr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t>Приказ вступает в силу с 1 сентября 2014 г.</w:t>
      </w:r>
    </w:p>
    <w:p w:rsidR="0010071C" w:rsidRPr="00A5138E" w:rsidRDefault="00A5138E" w:rsidP="00A5138E">
      <w:pPr>
        <w:rPr>
          <w:rFonts w:ascii="Times New Roman" w:hAnsi="Times New Roman" w:cs="Times New Roman"/>
          <w:sz w:val="28"/>
          <w:szCs w:val="28"/>
        </w:rPr>
      </w:pPr>
      <w:r w:rsidRPr="00A5138E">
        <w:rPr>
          <w:rFonts w:ascii="Times New Roman" w:hAnsi="Times New Roman" w:cs="Times New Roman"/>
          <w:sz w:val="28"/>
          <w:szCs w:val="28"/>
        </w:rPr>
        <w:br/>
      </w:r>
      <w:r w:rsidRPr="00A5138E">
        <w:rPr>
          <w:rFonts w:ascii="Times New Roman" w:hAnsi="Times New Roman" w:cs="Times New Roman"/>
          <w:sz w:val="28"/>
          <w:szCs w:val="28"/>
        </w:rPr>
        <w:br/>
        <w:t>ГАРАНТ.</w:t>
      </w:r>
      <w:r w:rsidR="00630273">
        <w:rPr>
          <w:rFonts w:ascii="Times New Roman" w:hAnsi="Times New Roman" w:cs="Times New Roman"/>
          <w:sz w:val="28"/>
          <w:szCs w:val="28"/>
        </w:rPr>
        <w:t xml:space="preserve"> </w:t>
      </w:r>
      <w:r w:rsidRPr="00A5138E">
        <w:rPr>
          <w:rFonts w:ascii="Times New Roman" w:hAnsi="Times New Roman" w:cs="Times New Roman"/>
          <w:sz w:val="28"/>
          <w:szCs w:val="28"/>
        </w:rPr>
        <w:t>РУ: </w:t>
      </w:r>
      <w:hyperlink r:id="rId70" w:anchor="ixzz3JKcypN9l" w:history="1">
        <w:r w:rsidRPr="00A5138E">
          <w:rPr>
            <w:rStyle w:val="a4"/>
            <w:rFonts w:ascii="Times New Roman" w:hAnsi="Times New Roman" w:cs="Times New Roman"/>
            <w:sz w:val="28"/>
            <w:szCs w:val="28"/>
          </w:rPr>
          <w:t>http://www.garant.ru/products/ipo/prime/doc/70631880/#ixzz3JKcypN9l</w:t>
        </w:r>
      </w:hyperlink>
    </w:p>
    <w:sectPr w:rsidR="0010071C" w:rsidRPr="00A5138E" w:rsidSect="007B1990">
      <w:pgSz w:w="16838" w:h="11906" w:orient="landscape"/>
      <w:pgMar w:top="1276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F3"/>
    <w:rsid w:val="000A39B8"/>
    <w:rsid w:val="000C76D8"/>
    <w:rsid w:val="0010071C"/>
    <w:rsid w:val="00100AF8"/>
    <w:rsid w:val="00106481"/>
    <w:rsid w:val="00296F65"/>
    <w:rsid w:val="002A62F3"/>
    <w:rsid w:val="002D2EED"/>
    <w:rsid w:val="003D4DE6"/>
    <w:rsid w:val="004F54BA"/>
    <w:rsid w:val="005C7176"/>
    <w:rsid w:val="00620BD1"/>
    <w:rsid w:val="00630273"/>
    <w:rsid w:val="0072780E"/>
    <w:rsid w:val="00755EDE"/>
    <w:rsid w:val="007B1990"/>
    <w:rsid w:val="007B35D9"/>
    <w:rsid w:val="008D62EA"/>
    <w:rsid w:val="009237AC"/>
    <w:rsid w:val="009F365C"/>
    <w:rsid w:val="00A5138E"/>
    <w:rsid w:val="00A853F2"/>
    <w:rsid w:val="00C07F22"/>
    <w:rsid w:val="00CA55D4"/>
    <w:rsid w:val="00CB05FD"/>
    <w:rsid w:val="00DE18C8"/>
    <w:rsid w:val="00DE533D"/>
    <w:rsid w:val="00E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D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D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/products/ipo/prime/doc/70631880/" TargetMode="External"/><Relationship Id="rId21" Type="http://schemas.openxmlformats.org/officeDocument/2006/relationships/hyperlink" Target="http://www.garant.ru/products/ipo/prime/doc/70631880/" TargetMode="External"/><Relationship Id="rId42" Type="http://schemas.openxmlformats.org/officeDocument/2006/relationships/hyperlink" Target="http://www.garant.ru/products/ipo/prime/doc/70631880/" TargetMode="External"/><Relationship Id="rId47" Type="http://schemas.openxmlformats.org/officeDocument/2006/relationships/hyperlink" Target="http://www.garant.ru/products/ipo/prime/doc/70631880/" TargetMode="External"/><Relationship Id="rId63" Type="http://schemas.openxmlformats.org/officeDocument/2006/relationships/hyperlink" Target="http://www.garant.ru/products/ipo/prime/doc/70631880/" TargetMode="External"/><Relationship Id="rId68" Type="http://schemas.openxmlformats.org/officeDocument/2006/relationships/hyperlink" Target="http://www.garant.ru/products/ipo/prime/doc/70631880/" TargetMode="External"/><Relationship Id="rId7" Type="http://schemas.openxmlformats.org/officeDocument/2006/relationships/hyperlink" Target="http://www.garant.ru/products/ipo/prime/doc/70631880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631880/" TargetMode="External"/><Relationship Id="rId29" Type="http://schemas.openxmlformats.org/officeDocument/2006/relationships/hyperlink" Target="http://www.garant.ru/products/ipo/prime/doc/70631880/" TargetMode="External"/><Relationship Id="rId11" Type="http://schemas.openxmlformats.org/officeDocument/2006/relationships/hyperlink" Target="http://www.garant.ru/products/ipo/prime/doc/70631880/" TargetMode="External"/><Relationship Id="rId24" Type="http://schemas.openxmlformats.org/officeDocument/2006/relationships/hyperlink" Target="http://www.garant.ru/products/ipo/prime/doc/70631880/" TargetMode="External"/><Relationship Id="rId32" Type="http://schemas.openxmlformats.org/officeDocument/2006/relationships/hyperlink" Target="http://www.garant.ru/products/ipo/prime/doc/70631880/" TargetMode="External"/><Relationship Id="rId37" Type="http://schemas.openxmlformats.org/officeDocument/2006/relationships/hyperlink" Target="http://www.garant.ru/products/ipo/prime/doc/70631880/" TargetMode="External"/><Relationship Id="rId40" Type="http://schemas.openxmlformats.org/officeDocument/2006/relationships/hyperlink" Target="http://www.garant.ru/products/ipo/prime/doc/70631880/" TargetMode="External"/><Relationship Id="rId45" Type="http://schemas.openxmlformats.org/officeDocument/2006/relationships/hyperlink" Target="http://www.garant.ru/products/ipo/prime/doc/70631880/" TargetMode="External"/><Relationship Id="rId53" Type="http://schemas.openxmlformats.org/officeDocument/2006/relationships/hyperlink" Target="http://www.garant.ru/products/ipo/prime/doc/70631880/" TargetMode="External"/><Relationship Id="rId58" Type="http://schemas.openxmlformats.org/officeDocument/2006/relationships/hyperlink" Target="http://www.garant.ru/products/ipo/prime/doc/70631880/" TargetMode="External"/><Relationship Id="rId66" Type="http://schemas.openxmlformats.org/officeDocument/2006/relationships/hyperlink" Target="http://www.garant.ru/products/ipo/prime/doc/7063188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arant.ru/products/ipo/prime/doc/70631880/" TargetMode="External"/><Relationship Id="rId19" Type="http://schemas.openxmlformats.org/officeDocument/2006/relationships/hyperlink" Target="http://www.garant.ru/products/ipo/prime/doc/70631880/" TargetMode="External"/><Relationship Id="rId14" Type="http://schemas.openxmlformats.org/officeDocument/2006/relationships/hyperlink" Target="http://www.garant.ru/products/ipo/prime/doc/70631880/" TargetMode="External"/><Relationship Id="rId22" Type="http://schemas.openxmlformats.org/officeDocument/2006/relationships/hyperlink" Target="http://www.garant.ru/products/ipo/prime/doc/70631880/" TargetMode="External"/><Relationship Id="rId27" Type="http://schemas.openxmlformats.org/officeDocument/2006/relationships/hyperlink" Target="http://www.garant.ru/products/ipo/prime/doc/70631880/" TargetMode="External"/><Relationship Id="rId30" Type="http://schemas.openxmlformats.org/officeDocument/2006/relationships/hyperlink" Target="http://www.garant.ru/products/ipo/prime/doc/70631880/" TargetMode="External"/><Relationship Id="rId35" Type="http://schemas.openxmlformats.org/officeDocument/2006/relationships/hyperlink" Target="http://www.garant.ru/products/ipo/prime/doc/70631880/" TargetMode="External"/><Relationship Id="rId43" Type="http://schemas.openxmlformats.org/officeDocument/2006/relationships/hyperlink" Target="http://www.garant.ru/products/ipo/prime/doc/70631880/" TargetMode="External"/><Relationship Id="rId48" Type="http://schemas.openxmlformats.org/officeDocument/2006/relationships/hyperlink" Target="http://www.garant.ru/products/ipo/prime/doc/70631880/" TargetMode="External"/><Relationship Id="rId56" Type="http://schemas.openxmlformats.org/officeDocument/2006/relationships/hyperlink" Target="http://www.garant.ru/products/ipo/prime/doc/70631880/" TargetMode="External"/><Relationship Id="rId64" Type="http://schemas.openxmlformats.org/officeDocument/2006/relationships/hyperlink" Target="http://www.garant.ru/products/ipo/prime/doc/70631880/" TargetMode="External"/><Relationship Id="rId69" Type="http://schemas.openxmlformats.org/officeDocument/2006/relationships/hyperlink" Target="http://www.garant.ru/products/ipo/prime/doc/70631880/" TargetMode="External"/><Relationship Id="rId8" Type="http://schemas.openxmlformats.org/officeDocument/2006/relationships/hyperlink" Target="http://www.garant.ru/products/ipo/prime/doc/70631880/" TargetMode="External"/><Relationship Id="rId51" Type="http://schemas.openxmlformats.org/officeDocument/2006/relationships/hyperlink" Target="http://www.garant.ru/products/ipo/prime/doc/70631880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garant.ru/products/ipo/prime/doc/70631880/" TargetMode="External"/><Relationship Id="rId17" Type="http://schemas.openxmlformats.org/officeDocument/2006/relationships/hyperlink" Target="http://www.garant.ru/products/ipo/prime/doc/70631880/" TargetMode="External"/><Relationship Id="rId25" Type="http://schemas.openxmlformats.org/officeDocument/2006/relationships/hyperlink" Target="http://www.garant.ru/products/ipo/prime/doc/70631880/" TargetMode="External"/><Relationship Id="rId33" Type="http://schemas.openxmlformats.org/officeDocument/2006/relationships/hyperlink" Target="http://www.garant.ru/products/ipo/prime/doc/70631880/" TargetMode="External"/><Relationship Id="rId38" Type="http://schemas.openxmlformats.org/officeDocument/2006/relationships/hyperlink" Target="http://www.garant.ru/products/ipo/prime/doc/70631880/" TargetMode="External"/><Relationship Id="rId46" Type="http://schemas.openxmlformats.org/officeDocument/2006/relationships/hyperlink" Target="http://www.garant.ru/products/ipo/prime/doc/70631880/" TargetMode="External"/><Relationship Id="rId59" Type="http://schemas.openxmlformats.org/officeDocument/2006/relationships/hyperlink" Target="http://www.garant.ru/products/ipo/prime/doc/70631880/" TargetMode="External"/><Relationship Id="rId67" Type="http://schemas.openxmlformats.org/officeDocument/2006/relationships/hyperlink" Target="http://www.garant.ru/products/ipo/prime/doc/70631880/" TargetMode="External"/><Relationship Id="rId20" Type="http://schemas.openxmlformats.org/officeDocument/2006/relationships/hyperlink" Target="http://www.garant.ru/products/ipo/prime/doc/70631880/" TargetMode="External"/><Relationship Id="rId41" Type="http://schemas.openxmlformats.org/officeDocument/2006/relationships/hyperlink" Target="http://www.garant.ru/products/ipo/prime/doc/70631880/" TargetMode="External"/><Relationship Id="rId54" Type="http://schemas.openxmlformats.org/officeDocument/2006/relationships/hyperlink" Target="http://www.garant.ru/products/ipo/prime/doc/70631880/" TargetMode="External"/><Relationship Id="rId62" Type="http://schemas.openxmlformats.org/officeDocument/2006/relationships/hyperlink" Target="http://www.garant.ru/products/ipo/prime/doc/70631880/" TargetMode="External"/><Relationship Id="rId70" Type="http://schemas.openxmlformats.org/officeDocument/2006/relationships/hyperlink" Target="http://www.garant.ru/products/ipo/prime/doc/7063188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631880/" TargetMode="External"/><Relationship Id="rId15" Type="http://schemas.openxmlformats.org/officeDocument/2006/relationships/hyperlink" Target="http://www.garant.ru/products/ipo/prime/doc/70631880/" TargetMode="External"/><Relationship Id="rId23" Type="http://schemas.openxmlformats.org/officeDocument/2006/relationships/hyperlink" Target="http://www.garant.ru/products/ipo/prime/doc/70631880/" TargetMode="External"/><Relationship Id="rId28" Type="http://schemas.openxmlformats.org/officeDocument/2006/relationships/hyperlink" Target="http://www.garant.ru/products/ipo/prime/doc/70631880/" TargetMode="External"/><Relationship Id="rId36" Type="http://schemas.openxmlformats.org/officeDocument/2006/relationships/hyperlink" Target="http://www.garant.ru/products/ipo/prime/doc/70631880/" TargetMode="External"/><Relationship Id="rId49" Type="http://schemas.openxmlformats.org/officeDocument/2006/relationships/hyperlink" Target="http://www.garant.ru/products/ipo/prime/doc/70631880/" TargetMode="External"/><Relationship Id="rId57" Type="http://schemas.openxmlformats.org/officeDocument/2006/relationships/hyperlink" Target="http://www.garant.ru/products/ipo/prime/doc/70631880/" TargetMode="External"/><Relationship Id="rId10" Type="http://schemas.openxmlformats.org/officeDocument/2006/relationships/hyperlink" Target="http://www.garant.ru/products/ipo/prime/doc/70631880/" TargetMode="External"/><Relationship Id="rId31" Type="http://schemas.openxmlformats.org/officeDocument/2006/relationships/hyperlink" Target="http://www.garant.ru/products/ipo/prime/doc/70631880/" TargetMode="External"/><Relationship Id="rId44" Type="http://schemas.openxmlformats.org/officeDocument/2006/relationships/hyperlink" Target="http://www.garant.ru/products/ipo/prime/doc/70631880/" TargetMode="External"/><Relationship Id="rId52" Type="http://schemas.openxmlformats.org/officeDocument/2006/relationships/hyperlink" Target="http://www.garant.ru/products/ipo/prime/doc/70631880/" TargetMode="External"/><Relationship Id="rId60" Type="http://schemas.openxmlformats.org/officeDocument/2006/relationships/hyperlink" Target="http://www.garant.ru/products/ipo/prime/doc/70631880/" TargetMode="External"/><Relationship Id="rId65" Type="http://schemas.openxmlformats.org/officeDocument/2006/relationships/hyperlink" Target="http://www.garant.ru/products/ipo/prime/doc/706318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631880/" TargetMode="External"/><Relationship Id="rId13" Type="http://schemas.openxmlformats.org/officeDocument/2006/relationships/hyperlink" Target="http://www.garant.ru/products/ipo/prime/doc/70631880/" TargetMode="External"/><Relationship Id="rId18" Type="http://schemas.openxmlformats.org/officeDocument/2006/relationships/hyperlink" Target="http://www.garant.ru/products/ipo/prime/doc/70631880/" TargetMode="External"/><Relationship Id="rId39" Type="http://schemas.openxmlformats.org/officeDocument/2006/relationships/hyperlink" Target="http://www.garant.ru/products/ipo/prime/doc/70631880/" TargetMode="External"/><Relationship Id="rId34" Type="http://schemas.openxmlformats.org/officeDocument/2006/relationships/hyperlink" Target="http://www.garant.ru/products/ipo/prime/doc/70631880/" TargetMode="External"/><Relationship Id="rId50" Type="http://schemas.openxmlformats.org/officeDocument/2006/relationships/hyperlink" Target="http://www.garant.ru/products/ipo/prime/doc/70631880/" TargetMode="External"/><Relationship Id="rId55" Type="http://schemas.openxmlformats.org/officeDocument/2006/relationships/hyperlink" Target="http://www.garant.ru/products/ipo/prime/doc/70631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3F1C-78D5-4BF5-A8CD-CAEB141D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26</Pages>
  <Words>7680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</dc:creator>
  <cp:keywords/>
  <dc:description/>
  <cp:lastModifiedBy>Тутынина</cp:lastModifiedBy>
  <cp:revision>17</cp:revision>
  <dcterms:created xsi:type="dcterms:W3CDTF">2014-11-17T13:21:00Z</dcterms:created>
  <dcterms:modified xsi:type="dcterms:W3CDTF">2014-11-18T10:54:00Z</dcterms:modified>
</cp:coreProperties>
</file>